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0A8BC">
      <w:pPr>
        <w:keepNext w:val="0"/>
        <w:keepLines w:val="0"/>
        <w:pageBreakBefore w:val="0"/>
        <w:widowControl/>
        <w:kinsoku/>
        <w:wordWrap/>
        <w:overflowPunct/>
        <w:topLinePunct w:val="0"/>
        <w:autoSpaceDE w:val="0"/>
        <w:autoSpaceDN w:val="0"/>
        <w:bidi w:val="0"/>
        <w:adjustRightInd w:val="0"/>
        <w:snapToGrid w:val="0"/>
        <w:spacing w:before="140" w:line="233" w:lineRule="auto"/>
        <w:ind w:left="1094" w:right="1088" w:firstLine="0"/>
        <w:jc w:val="center"/>
        <w:textAlignment w:val="baseline"/>
        <w:rPr>
          <w:rFonts w:ascii="宋体" w:hAnsi="宋体" w:eastAsia="宋体" w:cs="宋体"/>
          <w:sz w:val="43"/>
          <w:szCs w:val="43"/>
        </w:rPr>
      </w:pPr>
      <w:r>
        <w:rPr>
          <w:rFonts w:hint="eastAsia" w:ascii="宋体" w:hAnsi="宋体" w:eastAsia="宋体" w:cs="宋体"/>
          <w:b/>
          <w:bCs/>
          <w:spacing w:val="4"/>
          <w:sz w:val="43"/>
          <w:szCs w:val="43"/>
        </w:rPr>
        <w:t>安徽交通职业技术学院</w:t>
      </w:r>
      <w:r>
        <w:rPr>
          <w:rFonts w:hint="eastAsia" w:ascii="宋体" w:hAnsi="宋体" w:eastAsia="宋体" w:cs="宋体"/>
          <w:b/>
          <w:bCs/>
          <w:spacing w:val="4"/>
          <w:sz w:val="43"/>
          <w:szCs w:val="43"/>
          <w:lang w:val="en-US" w:eastAsia="zh-CN"/>
        </w:rPr>
        <w:t>老</w:t>
      </w:r>
      <w:r>
        <w:rPr>
          <w:rFonts w:hint="eastAsia" w:ascii="宋体" w:hAnsi="宋体" w:eastAsia="宋体" w:cs="宋体"/>
          <w:b/>
          <w:bCs/>
          <w:spacing w:val="4"/>
          <w:sz w:val="43"/>
          <w:szCs w:val="43"/>
        </w:rPr>
        <w:t>校区配电房维保服务</w:t>
      </w:r>
      <w:r>
        <w:rPr>
          <w:rFonts w:hint="eastAsia" w:ascii="宋体" w:hAnsi="宋体" w:eastAsia="宋体" w:cs="宋体"/>
          <w:b/>
          <w:bCs/>
          <w:spacing w:val="4"/>
          <w:sz w:val="43"/>
          <w:szCs w:val="43"/>
          <w:lang w:val="en-US" w:eastAsia="zh-CN"/>
        </w:rPr>
        <w:t>项</w:t>
      </w:r>
      <w:r>
        <w:rPr>
          <w:rFonts w:ascii="宋体" w:hAnsi="宋体" w:eastAsia="宋体" w:cs="宋体"/>
          <w:b/>
          <w:bCs/>
          <w:spacing w:val="3"/>
          <w:sz w:val="43"/>
          <w:szCs w:val="43"/>
        </w:rPr>
        <w:t>目</w:t>
      </w:r>
    </w:p>
    <w:p w14:paraId="31546C5E">
      <w:pPr>
        <w:keepNext w:val="0"/>
        <w:keepLines w:val="0"/>
        <w:pageBreakBefore w:val="0"/>
        <w:widowControl/>
        <w:kinsoku/>
        <w:wordWrap/>
        <w:overflowPunct/>
        <w:topLinePunct w:val="0"/>
        <w:autoSpaceDE w:val="0"/>
        <w:autoSpaceDN w:val="0"/>
        <w:bidi w:val="0"/>
        <w:adjustRightInd w:val="0"/>
        <w:snapToGrid w:val="0"/>
        <w:spacing w:before="126" w:line="225" w:lineRule="auto"/>
        <w:ind w:left="2023"/>
        <w:textAlignment w:val="baseline"/>
        <w:rPr>
          <w:rFonts w:ascii="宋体" w:hAnsi="宋体" w:eastAsia="宋体" w:cs="宋体"/>
          <w:sz w:val="31"/>
          <w:szCs w:val="31"/>
        </w:rPr>
      </w:pPr>
      <w:r>
        <w:rPr>
          <w:rFonts w:ascii="宋体" w:hAnsi="宋体" w:eastAsia="宋体" w:cs="宋体"/>
          <w:sz w:val="31"/>
          <w:szCs w:val="31"/>
        </w:rPr>
        <w:t>项目编号：</w:t>
      </w:r>
      <w:r>
        <w:rPr>
          <w:rFonts w:ascii="宋体" w:hAnsi="宋体" w:eastAsia="宋体" w:cs="宋体"/>
          <w:spacing w:val="-77"/>
          <w:sz w:val="31"/>
          <w:szCs w:val="31"/>
        </w:rPr>
        <w:t xml:space="preserve"> </w:t>
      </w:r>
      <w:r>
        <w:rPr>
          <w:rFonts w:ascii="宋体" w:hAnsi="宋体" w:eastAsia="宋体" w:cs="宋体"/>
          <w:sz w:val="31"/>
          <w:szCs w:val="31"/>
        </w:rPr>
        <w:t>[院询第</w:t>
      </w:r>
      <w:r>
        <w:rPr>
          <w:rFonts w:hint="eastAsia" w:ascii="宋体" w:hAnsi="宋体" w:eastAsia="宋体" w:cs="宋体"/>
          <w:sz w:val="31"/>
          <w:szCs w:val="31"/>
          <w:lang w:val="en-US" w:eastAsia="zh-CN"/>
        </w:rPr>
        <w:t>202601</w:t>
      </w:r>
      <w:r>
        <w:rPr>
          <w:rFonts w:ascii="宋体" w:hAnsi="宋体" w:eastAsia="宋体" w:cs="宋体"/>
          <w:sz w:val="31"/>
          <w:szCs w:val="31"/>
        </w:rPr>
        <w:t>号]</w:t>
      </w:r>
    </w:p>
    <w:p w14:paraId="434AD59C">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46403E1E">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23A48814">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0E64834B">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73416858">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5A53120C">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r>
        <mc:AlternateContent>
          <mc:Choice Requires="wps">
            <w:drawing>
              <wp:anchor distT="0" distB="0" distL="114300" distR="114300" simplePos="0" relativeHeight="251660288" behindDoc="0" locked="0" layoutInCell="1" allowOverlap="1">
                <wp:simplePos x="0" y="0"/>
                <wp:positionH relativeFrom="column">
                  <wp:posOffset>2334260</wp:posOffset>
                </wp:positionH>
                <wp:positionV relativeFrom="paragraph">
                  <wp:posOffset>133350</wp:posOffset>
                </wp:positionV>
                <wp:extent cx="552450" cy="435356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552450" cy="4353560"/>
                        </a:xfrm>
                        <a:prstGeom prst="rect">
                          <a:avLst/>
                        </a:prstGeom>
                        <a:noFill/>
                        <a:ln>
                          <a:noFill/>
                        </a:ln>
                      </wps:spPr>
                      <wps:txbx>
                        <w:txbxContent>
                          <w:p w14:paraId="7E450534">
                            <w:pPr>
                              <w:spacing w:before="18" w:line="210" w:lineRule="auto"/>
                              <w:ind w:left="20"/>
                              <w:rPr>
                                <w:rFonts w:ascii="宋体" w:hAnsi="宋体" w:eastAsia="宋体" w:cs="宋体"/>
                                <w:sz w:val="71"/>
                                <w:szCs w:val="71"/>
                              </w:rPr>
                            </w:pPr>
                            <w:r>
                              <w:rPr>
                                <w:rFonts w:ascii="宋体" w:hAnsi="宋体" w:eastAsia="宋体" w:cs="宋体"/>
                                <w:b/>
                                <w:bCs/>
                                <w:spacing w:val="1"/>
                                <w:sz w:val="71"/>
                                <w:szCs w:val="71"/>
                              </w:rPr>
                              <w:t>询</w:t>
                            </w:r>
                            <w:r>
                              <w:rPr>
                                <w:rFonts w:ascii="宋体" w:hAnsi="宋体" w:eastAsia="宋体" w:cs="宋体"/>
                                <w:spacing w:val="66"/>
                                <w:sz w:val="71"/>
                                <w:szCs w:val="71"/>
                              </w:rPr>
                              <w:t xml:space="preserve">  </w:t>
                            </w:r>
                            <w:r>
                              <w:rPr>
                                <w:rFonts w:ascii="宋体" w:hAnsi="宋体" w:eastAsia="宋体" w:cs="宋体"/>
                                <w:b/>
                                <w:bCs/>
                                <w:spacing w:val="1"/>
                                <w:sz w:val="71"/>
                                <w:szCs w:val="71"/>
                              </w:rPr>
                              <w:t>价</w:t>
                            </w:r>
                            <w:r>
                              <w:rPr>
                                <w:rFonts w:ascii="宋体" w:hAnsi="宋体" w:eastAsia="宋体" w:cs="宋体"/>
                                <w:spacing w:val="65"/>
                                <w:sz w:val="71"/>
                                <w:szCs w:val="71"/>
                              </w:rPr>
                              <w:t xml:space="preserve">  </w:t>
                            </w:r>
                            <w:r>
                              <w:rPr>
                                <w:rFonts w:ascii="宋体" w:hAnsi="宋体" w:eastAsia="宋体" w:cs="宋体"/>
                                <w:b/>
                                <w:bCs/>
                                <w:spacing w:val="1"/>
                                <w:sz w:val="71"/>
                                <w:szCs w:val="71"/>
                              </w:rPr>
                              <w:t>文</w:t>
                            </w:r>
                            <w:r>
                              <w:rPr>
                                <w:rFonts w:ascii="宋体" w:hAnsi="宋体" w:eastAsia="宋体" w:cs="宋体"/>
                                <w:spacing w:val="66"/>
                                <w:sz w:val="71"/>
                                <w:szCs w:val="71"/>
                              </w:rPr>
                              <w:t xml:space="preserve"> </w:t>
                            </w:r>
                            <w:r>
                              <w:rPr>
                                <w:rFonts w:hint="eastAsia" w:ascii="宋体" w:hAnsi="宋体" w:eastAsia="宋体" w:cs="宋体"/>
                                <w:spacing w:val="66"/>
                                <w:sz w:val="71"/>
                                <w:szCs w:val="71"/>
                                <w:lang w:val="en-US" w:eastAsia="zh-CN"/>
                              </w:rPr>
                              <w:t xml:space="preserve"> 件</w:t>
                            </w:r>
                            <w:r>
                              <w:rPr>
                                <w:rFonts w:ascii="宋体" w:hAnsi="宋体" w:eastAsia="宋体" w:cs="宋体"/>
                                <w:spacing w:val="66"/>
                                <w:sz w:val="71"/>
                                <w:szCs w:val="71"/>
                              </w:rPr>
                              <w:t xml:space="preserve"> </w:t>
                            </w:r>
                          </w:p>
                        </w:txbxContent>
                      </wps:txbx>
                      <wps:bodyPr vert="eaVert" lIns="0" tIns="0" rIns="0" bIns="0" upright="1"/>
                    </wps:wsp>
                  </a:graphicData>
                </a:graphic>
              </wp:anchor>
            </w:drawing>
          </mc:Choice>
          <mc:Fallback>
            <w:pict>
              <v:shape id="_x0000_s1026" o:spid="_x0000_s1026" o:spt="202" type="#_x0000_t202" style="position:absolute;left:0pt;margin-left:183.8pt;margin-top:10.5pt;height:342.8pt;width:43.5pt;z-index:251660288;mso-width-relative:page;mso-height-relative:page;" filled="f" stroked="f" coordsize="21600,21600" o:gfxdata="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DUSfD1wAAAAoBAAAPAAAAAAAAAAEAIAAAACIAAABkcnMvZG93bnJl&#10;di54bWxQSwECFAAUAAAACACHTuJA03GJZMUBAACCAwAADgAAAAAAAAABACAAAAAmAQAAZHJzL2Uy&#10;b0RvYy54bWxQSwUGAAAAAAYABgBZAQAAXQUAAAAA&#10;">
                <v:fill on="f" focussize="0,0"/>
                <v:stroke on="f"/>
                <v:imagedata o:title=""/>
                <o:lock v:ext="edit" aspectratio="f"/>
                <v:textbox inset="0mm,0mm,0mm,0mm" style="layout-flow:vertical-ideographic;">
                  <w:txbxContent>
                    <w:p w14:paraId="7E450534">
                      <w:pPr>
                        <w:spacing w:before="18" w:line="210" w:lineRule="auto"/>
                        <w:ind w:left="20"/>
                        <w:rPr>
                          <w:rFonts w:ascii="宋体" w:hAnsi="宋体" w:eastAsia="宋体" w:cs="宋体"/>
                          <w:sz w:val="71"/>
                          <w:szCs w:val="71"/>
                        </w:rPr>
                      </w:pPr>
                      <w:r>
                        <w:rPr>
                          <w:rFonts w:ascii="宋体" w:hAnsi="宋体" w:eastAsia="宋体" w:cs="宋体"/>
                          <w:b/>
                          <w:bCs/>
                          <w:spacing w:val="1"/>
                          <w:sz w:val="71"/>
                          <w:szCs w:val="71"/>
                        </w:rPr>
                        <w:t>询</w:t>
                      </w:r>
                      <w:r>
                        <w:rPr>
                          <w:rFonts w:ascii="宋体" w:hAnsi="宋体" w:eastAsia="宋体" w:cs="宋体"/>
                          <w:spacing w:val="66"/>
                          <w:sz w:val="71"/>
                          <w:szCs w:val="71"/>
                        </w:rPr>
                        <w:t xml:space="preserve">  </w:t>
                      </w:r>
                      <w:r>
                        <w:rPr>
                          <w:rFonts w:ascii="宋体" w:hAnsi="宋体" w:eastAsia="宋体" w:cs="宋体"/>
                          <w:b/>
                          <w:bCs/>
                          <w:spacing w:val="1"/>
                          <w:sz w:val="71"/>
                          <w:szCs w:val="71"/>
                        </w:rPr>
                        <w:t>价</w:t>
                      </w:r>
                      <w:r>
                        <w:rPr>
                          <w:rFonts w:ascii="宋体" w:hAnsi="宋体" w:eastAsia="宋体" w:cs="宋体"/>
                          <w:spacing w:val="65"/>
                          <w:sz w:val="71"/>
                          <w:szCs w:val="71"/>
                        </w:rPr>
                        <w:t xml:space="preserve">  </w:t>
                      </w:r>
                      <w:r>
                        <w:rPr>
                          <w:rFonts w:ascii="宋体" w:hAnsi="宋体" w:eastAsia="宋体" w:cs="宋体"/>
                          <w:b/>
                          <w:bCs/>
                          <w:spacing w:val="1"/>
                          <w:sz w:val="71"/>
                          <w:szCs w:val="71"/>
                        </w:rPr>
                        <w:t>文</w:t>
                      </w:r>
                      <w:r>
                        <w:rPr>
                          <w:rFonts w:ascii="宋体" w:hAnsi="宋体" w:eastAsia="宋体" w:cs="宋体"/>
                          <w:spacing w:val="66"/>
                          <w:sz w:val="71"/>
                          <w:szCs w:val="71"/>
                        </w:rPr>
                        <w:t xml:space="preserve"> </w:t>
                      </w:r>
                      <w:r>
                        <w:rPr>
                          <w:rFonts w:hint="eastAsia" w:ascii="宋体" w:hAnsi="宋体" w:eastAsia="宋体" w:cs="宋体"/>
                          <w:spacing w:val="66"/>
                          <w:sz w:val="71"/>
                          <w:szCs w:val="71"/>
                          <w:lang w:val="en-US" w:eastAsia="zh-CN"/>
                        </w:rPr>
                        <w:t xml:space="preserve"> 件</w:t>
                      </w:r>
                      <w:r>
                        <w:rPr>
                          <w:rFonts w:ascii="宋体" w:hAnsi="宋体" w:eastAsia="宋体" w:cs="宋体"/>
                          <w:spacing w:val="66"/>
                          <w:sz w:val="71"/>
                          <w:szCs w:val="71"/>
                        </w:rPr>
                        <w:t xml:space="preserve"> </w:t>
                      </w:r>
                    </w:p>
                  </w:txbxContent>
                </v:textbox>
              </v:shape>
            </w:pict>
          </mc:Fallback>
        </mc:AlternateContent>
      </w:r>
    </w:p>
    <w:p w14:paraId="34A0CAB6">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6262845C">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31B06E7E">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78E21751">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40E4A047">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33FE5715">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7249D314">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35B683D7">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60CA9405">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4D50C526">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0578B1DC">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3E371AE8">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078CF9BE">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58DFC242">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54C975F6">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0B3553DA">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4DEAD40C">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5BCBEF4E">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53642F8E">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32CF71FC">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5DD2F290">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7A5A2B1C">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7680473A">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6CAA42D9">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6FB9B68E">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0CC5C29D">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3F23C44F">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3C12A4F1">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0EDAA8BA">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4738DDA2">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53E738F5">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1ABCF21E">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0E74BE8B">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23E8A19F">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423600C6">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66CED513">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rPr>
          <w:rFonts w:ascii="Arial"/>
          <w:sz w:val="21"/>
        </w:rPr>
      </w:pPr>
    </w:p>
    <w:p w14:paraId="648BFDD5">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rPr>
          <w:rFonts w:ascii="Arial"/>
          <w:sz w:val="21"/>
        </w:rPr>
      </w:pPr>
    </w:p>
    <w:p w14:paraId="50B3B269">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rPr>
          <w:rFonts w:ascii="Arial"/>
          <w:sz w:val="21"/>
        </w:rPr>
      </w:pPr>
    </w:p>
    <w:p w14:paraId="2E6340A2">
      <w:pPr>
        <w:keepNext w:val="0"/>
        <w:keepLines w:val="0"/>
        <w:pageBreakBefore w:val="0"/>
        <w:widowControl/>
        <w:kinsoku/>
        <w:wordWrap/>
        <w:overflowPunct/>
        <w:topLinePunct w:val="0"/>
        <w:autoSpaceDE w:val="0"/>
        <w:autoSpaceDN w:val="0"/>
        <w:bidi w:val="0"/>
        <w:adjustRightInd w:val="0"/>
        <w:snapToGrid w:val="0"/>
        <w:spacing w:before="114" w:line="224" w:lineRule="auto"/>
        <w:ind w:left="1649"/>
        <w:textAlignment w:val="baseline"/>
        <w:outlineLvl w:val="0"/>
        <w:rPr>
          <w:rFonts w:ascii="宋体" w:hAnsi="宋体" w:eastAsia="宋体" w:cs="宋体"/>
          <w:sz w:val="35"/>
          <w:szCs w:val="35"/>
        </w:rPr>
      </w:pPr>
      <w:r>
        <w:rPr>
          <w:rFonts w:ascii="宋体" w:hAnsi="宋体" w:eastAsia="宋体" w:cs="宋体"/>
          <w:b/>
          <w:bCs/>
          <w:spacing w:val="6"/>
          <w:sz w:val="35"/>
          <w:szCs w:val="35"/>
        </w:rPr>
        <w:t>采购人：安徽交通职业技术学院</w:t>
      </w:r>
    </w:p>
    <w:p w14:paraId="091FDB32">
      <w:pPr>
        <w:keepNext w:val="0"/>
        <w:keepLines w:val="0"/>
        <w:pageBreakBefore w:val="0"/>
        <w:widowControl/>
        <w:kinsoku/>
        <w:wordWrap/>
        <w:overflowPunct/>
        <w:topLinePunct w:val="0"/>
        <w:autoSpaceDE w:val="0"/>
        <w:autoSpaceDN w:val="0"/>
        <w:bidi w:val="0"/>
        <w:adjustRightInd w:val="0"/>
        <w:snapToGrid w:val="0"/>
        <w:spacing w:before="198" w:line="225" w:lineRule="auto"/>
        <w:ind w:left="2741"/>
        <w:textAlignment w:val="baseline"/>
        <w:rPr>
          <w:rFonts w:ascii="宋体" w:hAnsi="宋体" w:eastAsia="宋体" w:cs="宋体"/>
          <w:sz w:val="35"/>
          <w:szCs w:val="35"/>
        </w:rPr>
      </w:pPr>
      <w:r>
        <w:rPr>
          <w:rFonts w:ascii="宋体" w:hAnsi="宋体" w:eastAsia="宋体" w:cs="宋体"/>
          <w:b/>
          <w:bCs/>
          <w:spacing w:val="-1"/>
          <w:sz w:val="35"/>
          <w:szCs w:val="35"/>
        </w:rPr>
        <w:t>二</w:t>
      </w:r>
      <w:r>
        <w:rPr>
          <w:rFonts w:ascii="宋体" w:hAnsi="宋体" w:eastAsia="宋体" w:cs="宋体"/>
          <w:spacing w:val="-64"/>
          <w:sz w:val="35"/>
          <w:szCs w:val="35"/>
        </w:rPr>
        <w:t xml:space="preserve"> </w:t>
      </w:r>
      <w:r>
        <w:rPr>
          <w:rFonts w:ascii="宋体" w:hAnsi="宋体" w:eastAsia="宋体" w:cs="宋体"/>
          <w:b/>
          <w:bCs/>
          <w:spacing w:val="-1"/>
          <w:sz w:val="35"/>
          <w:szCs w:val="35"/>
        </w:rPr>
        <w:t>0</w:t>
      </w:r>
      <w:r>
        <w:rPr>
          <w:rFonts w:ascii="宋体" w:hAnsi="宋体" w:eastAsia="宋体" w:cs="宋体"/>
          <w:spacing w:val="-64"/>
          <w:sz w:val="35"/>
          <w:szCs w:val="35"/>
        </w:rPr>
        <w:t xml:space="preserve"> </w:t>
      </w:r>
      <w:r>
        <w:rPr>
          <w:rFonts w:ascii="宋体" w:hAnsi="宋体" w:eastAsia="宋体" w:cs="宋体"/>
          <w:b/>
          <w:bCs/>
          <w:spacing w:val="-1"/>
          <w:sz w:val="35"/>
          <w:szCs w:val="35"/>
        </w:rPr>
        <w:t>二</w:t>
      </w:r>
      <w:r>
        <w:rPr>
          <w:rFonts w:hint="eastAsia" w:ascii="宋体" w:hAnsi="宋体" w:eastAsia="宋体" w:cs="宋体"/>
          <w:b/>
          <w:bCs/>
          <w:spacing w:val="-1"/>
          <w:sz w:val="35"/>
          <w:szCs w:val="35"/>
          <w:lang w:val="en-US" w:eastAsia="zh-CN"/>
        </w:rPr>
        <w:t>六</w:t>
      </w:r>
      <w:r>
        <w:rPr>
          <w:rFonts w:ascii="宋体" w:hAnsi="宋体" w:eastAsia="宋体" w:cs="宋体"/>
          <w:b/>
          <w:bCs/>
          <w:spacing w:val="-1"/>
          <w:sz w:val="35"/>
          <w:szCs w:val="35"/>
        </w:rPr>
        <w:t>年</w:t>
      </w:r>
      <w:r>
        <w:rPr>
          <w:rFonts w:hint="eastAsia" w:ascii="宋体" w:hAnsi="宋体" w:eastAsia="宋体" w:cs="宋体"/>
          <w:b/>
          <w:bCs/>
          <w:spacing w:val="-1"/>
          <w:sz w:val="35"/>
          <w:szCs w:val="35"/>
          <w:lang w:val="en-US" w:eastAsia="zh-CN"/>
        </w:rPr>
        <w:t>一</w:t>
      </w:r>
      <w:r>
        <w:rPr>
          <w:rFonts w:ascii="宋体" w:hAnsi="宋体" w:eastAsia="宋体" w:cs="宋体"/>
          <w:b/>
          <w:bCs/>
          <w:spacing w:val="-1"/>
          <w:sz w:val="35"/>
          <w:szCs w:val="35"/>
        </w:rPr>
        <w:t>月</w:t>
      </w:r>
    </w:p>
    <w:p w14:paraId="47ACE80F">
      <w:pPr>
        <w:keepNext w:val="0"/>
        <w:keepLines w:val="0"/>
        <w:pageBreakBefore w:val="0"/>
        <w:widowControl/>
        <w:kinsoku/>
        <w:wordWrap/>
        <w:overflowPunct/>
        <w:topLinePunct w:val="0"/>
        <w:autoSpaceDE w:val="0"/>
        <w:autoSpaceDN w:val="0"/>
        <w:bidi w:val="0"/>
        <w:adjustRightInd w:val="0"/>
        <w:snapToGrid w:val="0"/>
        <w:spacing w:line="225" w:lineRule="auto"/>
        <w:textAlignment w:val="baseline"/>
        <w:rPr>
          <w:rFonts w:ascii="宋体" w:hAnsi="宋体" w:eastAsia="宋体" w:cs="宋体"/>
          <w:sz w:val="35"/>
          <w:szCs w:val="35"/>
        </w:rPr>
        <w:sectPr>
          <w:footerReference r:id="rId5" w:type="default"/>
          <w:pgSz w:w="11906" w:h="16839"/>
          <w:pgMar w:top="400" w:right="1785" w:bottom="400" w:left="1785" w:header="0" w:footer="0" w:gutter="0"/>
          <w:cols w:space="720" w:num="1"/>
        </w:sectPr>
      </w:pPr>
    </w:p>
    <w:p w14:paraId="7D0F7989">
      <w:pPr>
        <w:keepNext w:val="0"/>
        <w:keepLines w:val="0"/>
        <w:pageBreakBefore w:val="0"/>
        <w:widowControl/>
        <w:kinsoku/>
        <w:wordWrap/>
        <w:overflowPunct/>
        <w:topLinePunct w:val="0"/>
        <w:autoSpaceDE w:val="0"/>
        <w:autoSpaceDN w:val="0"/>
        <w:bidi w:val="0"/>
        <w:adjustRightInd w:val="0"/>
        <w:snapToGrid w:val="0"/>
        <w:spacing w:line="275" w:lineRule="auto"/>
        <w:textAlignment w:val="baseline"/>
        <w:rPr>
          <w:rFonts w:ascii="Arial"/>
          <w:sz w:val="21"/>
        </w:rPr>
      </w:pPr>
    </w:p>
    <w:p w14:paraId="1C52083D">
      <w:pPr>
        <w:keepNext w:val="0"/>
        <w:keepLines w:val="0"/>
        <w:pageBreakBefore w:val="0"/>
        <w:widowControl/>
        <w:kinsoku/>
        <w:wordWrap/>
        <w:overflowPunct/>
        <w:topLinePunct w:val="0"/>
        <w:autoSpaceDE w:val="0"/>
        <w:autoSpaceDN w:val="0"/>
        <w:bidi w:val="0"/>
        <w:adjustRightInd w:val="0"/>
        <w:snapToGrid w:val="0"/>
        <w:spacing w:line="275" w:lineRule="auto"/>
        <w:textAlignment w:val="baseline"/>
        <w:rPr>
          <w:rFonts w:ascii="Arial"/>
          <w:sz w:val="21"/>
        </w:rPr>
      </w:pPr>
    </w:p>
    <w:p w14:paraId="2169372C">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p w14:paraId="2413BE57">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p w14:paraId="71E3C8D5">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p w14:paraId="4A60766C">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sdt>
      <w:sdtPr>
        <w:rPr>
          <w:rFonts w:ascii="宋体" w:hAnsi="宋体" w:eastAsia="宋体" w:cs="宋体"/>
          <w:sz w:val="35"/>
          <w:szCs w:val="35"/>
        </w:rPr>
        <w:id w:val="147479894"/>
        <w:docPartObj>
          <w:docPartGallery w:val="Table of Contents"/>
          <w:docPartUnique/>
        </w:docPartObj>
      </w:sdtPr>
      <w:sdtEndPr>
        <w:rPr>
          <w:rFonts w:hint="eastAsia" w:ascii="黑体" w:hAnsi="黑体" w:eastAsia="黑体" w:cs="黑体"/>
          <w:sz w:val="24"/>
          <w:szCs w:val="24"/>
        </w:rPr>
      </w:sdtEndPr>
      <w:sdtContent>
        <w:p w14:paraId="18497949">
          <w:pPr>
            <w:keepNext w:val="0"/>
            <w:keepLines w:val="0"/>
            <w:pageBreakBefore w:val="0"/>
            <w:widowControl/>
            <w:kinsoku/>
            <w:wordWrap/>
            <w:overflowPunct/>
            <w:topLinePunct w:val="0"/>
            <w:autoSpaceDE w:val="0"/>
            <w:autoSpaceDN w:val="0"/>
            <w:bidi w:val="0"/>
            <w:adjustRightInd w:val="0"/>
            <w:snapToGrid w:val="0"/>
            <w:spacing w:before="114" w:line="216" w:lineRule="auto"/>
            <w:ind w:left="3686"/>
            <w:textAlignment w:val="baseline"/>
            <w:rPr>
              <w:rFonts w:ascii="宋体" w:hAnsi="宋体" w:eastAsia="宋体" w:cs="宋体"/>
              <w:sz w:val="35"/>
              <w:szCs w:val="35"/>
            </w:rPr>
          </w:pPr>
          <w:bookmarkStart w:id="0" w:name="bookmark1"/>
          <w:bookmarkEnd w:id="0"/>
          <w:r>
            <w:rPr>
              <w:rFonts w:ascii="宋体" w:hAnsi="宋体" w:eastAsia="宋体" w:cs="宋体"/>
              <w:b/>
              <w:bCs/>
              <w:spacing w:val="-29"/>
              <w:sz w:val="35"/>
              <w:szCs w:val="35"/>
            </w:rPr>
            <w:t>目</w:t>
          </w:r>
          <w:r>
            <w:rPr>
              <w:rFonts w:ascii="宋体" w:hAnsi="宋体" w:eastAsia="宋体" w:cs="宋体"/>
              <w:spacing w:val="11"/>
              <w:sz w:val="35"/>
              <w:szCs w:val="35"/>
            </w:rPr>
            <w:t xml:space="preserve">  </w:t>
          </w:r>
          <w:r>
            <w:rPr>
              <w:rFonts w:ascii="宋体" w:hAnsi="宋体" w:eastAsia="宋体" w:cs="宋体"/>
              <w:b/>
              <w:bCs/>
              <w:spacing w:val="-29"/>
              <w:sz w:val="35"/>
              <w:szCs w:val="35"/>
            </w:rPr>
            <w:t>录</w:t>
          </w:r>
        </w:p>
        <w:p w14:paraId="59B1455A">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rPr>
              <w:rFonts w:ascii="Arial"/>
              <w:sz w:val="21"/>
            </w:rPr>
          </w:pPr>
        </w:p>
        <w:p w14:paraId="3057AF4A">
          <w:pPr>
            <w:keepNext w:val="0"/>
            <w:keepLines w:val="0"/>
            <w:pageBreakBefore w:val="0"/>
            <w:widowControl/>
            <w:kinsoku/>
            <w:wordWrap/>
            <w:overflowPunct/>
            <w:topLinePunct w:val="0"/>
            <w:autoSpaceDE w:val="0"/>
            <w:autoSpaceDN w:val="0"/>
            <w:bidi w:val="0"/>
            <w:adjustRightInd w:val="0"/>
            <w:snapToGrid w:val="0"/>
            <w:spacing w:line="278" w:lineRule="auto"/>
            <w:textAlignment w:val="baseline"/>
            <w:rPr>
              <w:rFonts w:ascii="Arial"/>
              <w:sz w:val="21"/>
            </w:rPr>
          </w:pPr>
        </w:p>
        <w:p w14:paraId="0A573A2F">
          <w:pPr>
            <w:keepNext w:val="0"/>
            <w:keepLines w:val="0"/>
            <w:pageBreakBefore w:val="0"/>
            <w:widowControl/>
            <w:kinsoku/>
            <w:wordWrap/>
            <w:overflowPunct/>
            <w:topLinePunct w:val="0"/>
            <w:autoSpaceDE w:val="0"/>
            <w:autoSpaceDN w:val="0"/>
            <w:bidi w:val="0"/>
            <w:adjustRightInd w:val="0"/>
            <w:snapToGrid w:val="0"/>
            <w:spacing w:line="278" w:lineRule="auto"/>
            <w:textAlignment w:val="baseline"/>
            <w:rPr>
              <w:rFonts w:ascii="Arial"/>
              <w:sz w:val="21"/>
            </w:rPr>
          </w:pPr>
        </w:p>
        <w:p w14:paraId="5B59A1D1">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218" w:lineRule="auto"/>
            <w:ind w:left="23"/>
            <w:textAlignment w:val="baseline"/>
            <w:rPr>
              <w:rFonts w:hint="eastAsia" w:ascii="黑体" w:hAnsi="黑体" w:eastAsia="黑体" w:cs="黑体"/>
              <w:sz w:val="24"/>
              <w:szCs w:val="24"/>
              <w:lang w:eastAsia="zh-CN"/>
            </w:rPr>
          </w:pPr>
          <w:r>
            <w:rPr>
              <w:rFonts w:hint="eastAsia" w:ascii="黑体" w:hAnsi="黑体" w:eastAsia="黑体" w:cs="黑体"/>
              <w:spacing w:val="-2"/>
              <w:sz w:val="24"/>
              <w:szCs w:val="24"/>
            </w:rPr>
            <w:t>第一章  询价公告</w:t>
          </w:r>
          <w:r>
            <w:rPr>
              <w:rFonts w:hint="eastAsia" w:ascii="黑体" w:hAnsi="黑体" w:eastAsia="黑体" w:cs="黑体"/>
              <w:spacing w:val="-96"/>
              <w:sz w:val="24"/>
              <w:szCs w:val="24"/>
            </w:rPr>
            <w:t xml:space="preserve"> </w:t>
          </w:r>
          <w:r>
            <w:rPr>
              <w:rFonts w:hint="eastAsia" w:ascii="黑体" w:hAnsi="黑体" w:eastAsia="黑体" w:cs="黑体"/>
              <w:sz w:val="24"/>
              <w:szCs w:val="24"/>
            </w:rPr>
            <w:tab/>
          </w:r>
          <w:r>
            <w:rPr>
              <w:rFonts w:hint="eastAsia" w:ascii="黑体" w:hAnsi="黑体" w:eastAsia="黑体" w:cs="黑体"/>
              <w:spacing w:val="-96"/>
              <w:sz w:val="24"/>
              <w:szCs w:val="24"/>
            </w:rPr>
            <w:t xml:space="preserve"> </w:t>
          </w:r>
          <w:r>
            <w:rPr>
              <w:rFonts w:hint="eastAsia" w:ascii="黑体" w:hAnsi="黑体" w:eastAsia="黑体" w:cs="黑体"/>
              <w:lang w:val="en-US" w:eastAsia="zh-CN"/>
            </w:rPr>
            <w:t>1</w:t>
          </w:r>
        </w:p>
        <w:p w14:paraId="3C80E6FC">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rPr>
              <w:rFonts w:hint="eastAsia" w:ascii="黑体" w:hAnsi="黑体" w:eastAsia="黑体" w:cs="黑体"/>
              <w:sz w:val="21"/>
            </w:rPr>
          </w:pPr>
        </w:p>
        <w:p w14:paraId="64AD4426">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218" w:lineRule="auto"/>
            <w:ind w:left="23"/>
            <w:textAlignment w:val="baseline"/>
            <w:rPr>
              <w:rFonts w:hint="eastAsia" w:ascii="黑体" w:hAnsi="黑体" w:eastAsia="黑体" w:cs="黑体"/>
              <w:sz w:val="24"/>
              <w:szCs w:val="24"/>
            </w:rPr>
          </w:pPr>
          <w:r>
            <w:rPr>
              <w:rFonts w:hint="eastAsia" w:ascii="黑体" w:hAnsi="黑体" w:eastAsia="黑体" w:cs="黑体"/>
            </w:rPr>
            <w:fldChar w:fldCharType="begin"/>
          </w:r>
          <w:r>
            <w:rPr>
              <w:rFonts w:hint="eastAsia" w:ascii="黑体" w:hAnsi="黑体" w:eastAsia="黑体" w:cs="黑体"/>
            </w:rPr>
            <w:instrText xml:space="preserve"> HYPERLINK \l "bookmark3" </w:instrText>
          </w:r>
          <w:r>
            <w:rPr>
              <w:rFonts w:hint="eastAsia" w:ascii="黑体" w:hAnsi="黑体" w:eastAsia="黑体" w:cs="黑体"/>
            </w:rPr>
            <w:fldChar w:fldCharType="separate"/>
          </w:r>
          <w:r>
            <w:rPr>
              <w:rFonts w:hint="eastAsia" w:ascii="黑体" w:hAnsi="黑体" w:eastAsia="黑体" w:cs="黑体"/>
              <w:spacing w:val="-1"/>
              <w:sz w:val="24"/>
              <w:szCs w:val="24"/>
            </w:rPr>
            <w:t>第二章  参加询价回执</w:t>
          </w:r>
          <w:r>
            <w:rPr>
              <w:rFonts w:hint="eastAsia" w:ascii="黑体" w:hAnsi="黑体" w:eastAsia="黑体" w:cs="黑体"/>
              <w:sz w:val="24"/>
              <w:szCs w:val="24"/>
            </w:rPr>
            <w:tab/>
          </w:r>
          <w:r>
            <w:rPr>
              <w:rFonts w:hint="eastAsia" w:ascii="黑体" w:hAnsi="黑体" w:eastAsia="黑体" w:cs="黑体"/>
              <w:spacing w:val="14"/>
              <w:sz w:val="24"/>
              <w:szCs w:val="24"/>
              <w:lang w:val="en-US" w:eastAsia="zh-CN"/>
            </w:rPr>
            <w:t>4</w:t>
          </w:r>
          <w:r>
            <w:rPr>
              <w:rFonts w:hint="eastAsia" w:ascii="黑体" w:hAnsi="黑体" w:eastAsia="黑体" w:cs="黑体"/>
              <w:spacing w:val="14"/>
              <w:sz w:val="24"/>
              <w:szCs w:val="24"/>
            </w:rPr>
            <w:fldChar w:fldCharType="end"/>
          </w:r>
        </w:p>
        <w:p w14:paraId="78A829A8">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rPr>
              <w:rFonts w:hint="eastAsia" w:ascii="黑体" w:hAnsi="黑体" w:eastAsia="黑体" w:cs="黑体"/>
              <w:sz w:val="21"/>
            </w:rPr>
          </w:pPr>
        </w:p>
        <w:p w14:paraId="724BCEE3">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219" w:lineRule="auto"/>
            <w:ind w:left="23"/>
            <w:textAlignment w:val="baseline"/>
            <w:rPr>
              <w:rFonts w:hint="eastAsia" w:ascii="黑体" w:hAnsi="黑体" w:eastAsia="黑体" w:cs="黑体"/>
              <w:sz w:val="24"/>
              <w:szCs w:val="24"/>
              <w:lang w:eastAsia="zh-CN"/>
            </w:rPr>
          </w:pPr>
          <w:r>
            <w:rPr>
              <w:rFonts w:hint="eastAsia" w:ascii="黑体" w:hAnsi="黑体" w:eastAsia="黑体" w:cs="黑体"/>
              <w:spacing w:val="-2"/>
              <w:sz w:val="24"/>
              <w:szCs w:val="24"/>
            </w:rPr>
            <w:t>第三章  项目需求</w:t>
          </w:r>
          <w:r>
            <w:rPr>
              <w:rFonts w:hint="eastAsia" w:ascii="黑体" w:hAnsi="黑体" w:eastAsia="黑体" w:cs="黑体"/>
              <w:spacing w:val="-96"/>
              <w:sz w:val="24"/>
              <w:szCs w:val="24"/>
            </w:rPr>
            <w:t xml:space="preserve"> </w:t>
          </w:r>
          <w:r>
            <w:rPr>
              <w:rFonts w:hint="eastAsia" w:ascii="黑体" w:hAnsi="黑体" w:eastAsia="黑体" w:cs="黑体"/>
              <w:sz w:val="24"/>
              <w:szCs w:val="24"/>
            </w:rPr>
            <w:tab/>
          </w:r>
          <w:r>
            <w:rPr>
              <w:rFonts w:hint="eastAsia" w:ascii="黑体" w:hAnsi="黑体" w:eastAsia="黑体" w:cs="黑体"/>
              <w:spacing w:val="-96"/>
              <w:sz w:val="24"/>
              <w:szCs w:val="24"/>
              <w:lang w:val="en-US" w:eastAsia="zh-CN"/>
            </w:rPr>
            <w:t>5</w:t>
          </w:r>
        </w:p>
        <w:p w14:paraId="218E13A1">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rPr>
              <w:rFonts w:hint="eastAsia" w:ascii="黑体" w:hAnsi="黑体" w:eastAsia="黑体" w:cs="黑体"/>
              <w:sz w:val="21"/>
            </w:rPr>
          </w:pPr>
        </w:p>
        <w:p w14:paraId="7BA8DE7C">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9" w:line="219" w:lineRule="auto"/>
            <w:ind w:left="23"/>
            <w:textAlignment w:val="baseline"/>
            <w:rPr>
              <w:rFonts w:hint="eastAsia" w:ascii="黑体" w:hAnsi="黑体" w:eastAsia="黑体" w:cs="黑体"/>
              <w:sz w:val="24"/>
              <w:szCs w:val="24"/>
              <w:lang w:eastAsia="zh-CN"/>
            </w:rPr>
          </w:pPr>
          <w:r>
            <w:rPr>
              <w:rFonts w:hint="eastAsia" w:ascii="黑体" w:hAnsi="黑体" w:eastAsia="黑体" w:cs="黑体"/>
              <w:spacing w:val="-1"/>
              <w:sz w:val="24"/>
              <w:szCs w:val="24"/>
            </w:rPr>
            <w:t>第四章  评审办法和标准</w:t>
          </w:r>
          <w:r>
            <w:rPr>
              <w:rFonts w:hint="eastAsia" w:ascii="黑体" w:hAnsi="黑体" w:eastAsia="黑体" w:cs="黑体"/>
              <w:spacing w:val="-102"/>
              <w:sz w:val="24"/>
              <w:szCs w:val="24"/>
            </w:rPr>
            <w:t xml:space="preserve"> </w:t>
          </w:r>
          <w:r>
            <w:rPr>
              <w:rFonts w:hint="eastAsia" w:ascii="黑体" w:hAnsi="黑体" w:eastAsia="黑体" w:cs="黑体"/>
              <w:sz w:val="24"/>
              <w:szCs w:val="24"/>
            </w:rPr>
            <w:tab/>
          </w:r>
          <w:r>
            <w:rPr>
              <w:rFonts w:hint="eastAsia" w:ascii="黑体" w:hAnsi="黑体" w:eastAsia="黑体" w:cs="黑体"/>
              <w:spacing w:val="-77"/>
              <w:sz w:val="24"/>
              <w:szCs w:val="24"/>
            </w:rPr>
            <w:t xml:space="preserve"> </w:t>
          </w:r>
          <w:r>
            <w:rPr>
              <w:rFonts w:hint="eastAsia" w:ascii="黑体" w:hAnsi="黑体" w:eastAsia="黑体" w:cs="黑体"/>
              <w:lang w:val="en-US" w:eastAsia="zh-CN"/>
            </w:rPr>
            <w:t>7</w:t>
          </w:r>
        </w:p>
        <w:p w14:paraId="14154902">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rPr>
              <w:rFonts w:hint="eastAsia" w:ascii="黑体" w:hAnsi="黑体" w:eastAsia="黑体" w:cs="黑体"/>
              <w:sz w:val="21"/>
            </w:rPr>
          </w:pPr>
        </w:p>
        <w:p w14:paraId="3E50BD13">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9" w:line="219" w:lineRule="auto"/>
            <w:ind w:left="23"/>
            <w:textAlignment w:val="baseline"/>
            <w:rPr>
              <w:rFonts w:hint="eastAsia" w:ascii="黑体" w:hAnsi="黑体" w:eastAsia="黑体" w:cs="黑体"/>
              <w:sz w:val="24"/>
              <w:szCs w:val="24"/>
              <w:lang w:eastAsia="zh-CN"/>
            </w:rPr>
          </w:pPr>
          <w:r>
            <w:rPr>
              <w:rFonts w:hint="eastAsia" w:ascii="黑体" w:hAnsi="黑体" w:eastAsia="黑体" w:cs="黑体"/>
              <w:spacing w:val="-2"/>
              <w:sz w:val="24"/>
              <w:szCs w:val="24"/>
            </w:rPr>
            <w:t>第五章  合同书</w:t>
          </w:r>
          <w:r>
            <w:rPr>
              <w:rFonts w:hint="eastAsia" w:ascii="黑体" w:hAnsi="黑体" w:eastAsia="黑体" w:cs="黑体"/>
              <w:spacing w:val="-98"/>
              <w:sz w:val="24"/>
              <w:szCs w:val="24"/>
            </w:rPr>
            <w:t xml:space="preserve"> </w:t>
          </w:r>
          <w:r>
            <w:rPr>
              <w:rFonts w:hint="eastAsia" w:ascii="黑体" w:hAnsi="黑体" w:eastAsia="黑体" w:cs="黑体"/>
              <w:sz w:val="24"/>
              <w:szCs w:val="24"/>
            </w:rPr>
            <w:tab/>
          </w:r>
          <w:r>
            <w:rPr>
              <w:rFonts w:hint="eastAsia" w:ascii="黑体" w:hAnsi="黑体" w:eastAsia="黑体" w:cs="黑体"/>
              <w:spacing w:val="-77"/>
              <w:sz w:val="24"/>
              <w:szCs w:val="24"/>
              <w:lang w:val="en-US" w:eastAsia="zh-CN"/>
            </w:rPr>
            <w:t>8</w:t>
          </w:r>
        </w:p>
        <w:p w14:paraId="4F647DBA">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rPr>
              <w:rFonts w:hint="eastAsia" w:ascii="黑体" w:hAnsi="黑体" w:eastAsia="黑体" w:cs="黑体"/>
              <w:sz w:val="21"/>
            </w:rPr>
          </w:pPr>
        </w:p>
        <w:p w14:paraId="13167E89">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218" w:lineRule="auto"/>
            <w:ind w:left="23"/>
            <w:textAlignment w:val="baseline"/>
            <w:rPr>
              <w:rFonts w:hint="eastAsia" w:ascii="黑体" w:hAnsi="黑体" w:eastAsia="黑体" w:cs="黑体"/>
              <w:sz w:val="24"/>
              <w:szCs w:val="24"/>
            </w:rPr>
          </w:pPr>
          <w:r>
            <w:rPr>
              <w:rFonts w:hint="eastAsia" w:ascii="黑体" w:hAnsi="黑体" w:eastAsia="黑体" w:cs="黑体"/>
              <w:spacing w:val="-1"/>
              <w:sz w:val="24"/>
              <w:szCs w:val="24"/>
            </w:rPr>
            <w:t>第六章  报价文件格式</w:t>
          </w:r>
          <w:r>
            <w:rPr>
              <w:rFonts w:hint="eastAsia" w:ascii="黑体" w:hAnsi="黑体" w:eastAsia="黑体" w:cs="黑体"/>
              <w:spacing w:val="-103"/>
              <w:sz w:val="24"/>
              <w:szCs w:val="24"/>
            </w:rPr>
            <w:t xml:space="preserve"> </w:t>
          </w:r>
          <w:r>
            <w:rPr>
              <w:rFonts w:hint="eastAsia" w:ascii="黑体" w:hAnsi="黑体" w:eastAsia="黑体" w:cs="黑体"/>
              <w:sz w:val="24"/>
              <w:szCs w:val="24"/>
            </w:rPr>
            <w:tab/>
          </w:r>
          <w:r>
            <w:rPr>
              <w:rFonts w:hint="eastAsia" w:ascii="黑体" w:hAnsi="黑体" w:eastAsia="黑体" w:cs="黑体"/>
              <w:spacing w:val="-77"/>
              <w:sz w:val="24"/>
              <w:szCs w:val="24"/>
            </w:rPr>
            <w:t xml:space="preserve"> </w:t>
          </w:r>
          <w:r>
            <w:rPr>
              <w:rFonts w:hint="eastAsia" w:ascii="黑体" w:hAnsi="黑体" w:eastAsia="黑体" w:cs="黑体"/>
              <w:lang w:val="en-US" w:eastAsia="zh-CN"/>
            </w:rPr>
            <w:t>11</w:t>
          </w:r>
        </w:p>
      </w:sdtContent>
    </w:sdt>
    <w:p w14:paraId="7ED4229B">
      <w:pPr>
        <w:keepNext w:val="0"/>
        <w:keepLines w:val="0"/>
        <w:pageBreakBefore w:val="0"/>
        <w:widowControl/>
        <w:kinsoku/>
        <w:wordWrap/>
        <w:overflowPunct/>
        <w:topLinePunct w:val="0"/>
        <w:autoSpaceDE w:val="0"/>
        <w:autoSpaceDN w:val="0"/>
        <w:bidi w:val="0"/>
        <w:adjustRightInd w:val="0"/>
        <w:snapToGrid w:val="0"/>
        <w:spacing w:line="218" w:lineRule="auto"/>
        <w:textAlignment w:val="baseline"/>
        <w:rPr>
          <w:rFonts w:ascii="Times New Roman" w:hAnsi="Times New Roman" w:eastAsia="Times New Roman" w:cs="Times New Roman"/>
          <w:sz w:val="24"/>
          <w:szCs w:val="24"/>
        </w:rPr>
        <w:sectPr>
          <w:footerReference r:id="rId6" w:type="default"/>
          <w:pgSz w:w="11906" w:h="16839"/>
          <w:pgMar w:top="400" w:right="611" w:bottom="1156" w:left="1785" w:header="0" w:footer="991" w:gutter="0"/>
          <w:cols w:space="720" w:num="1"/>
        </w:sectPr>
      </w:pPr>
    </w:p>
    <w:p w14:paraId="74AE21EF">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p w14:paraId="41E52DDF">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p w14:paraId="12D7ABEF">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p w14:paraId="0C19D4C5">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p w14:paraId="45977B48">
      <w:pPr>
        <w:keepNext w:val="0"/>
        <w:keepLines w:val="0"/>
        <w:pageBreakBefore w:val="0"/>
        <w:widowControl/>
        <w:kinsoku/>
        <w:wordWrap/>
        <w:overflowPunct/>
        <w:topLinePunct w:val="0"/>
        <w:autoSpaceDE w:val="0"/>
        <w:autoSpaceDN w:val="0"/>
        <w:bidi w:val="0"/>
        <w:adjustRightInd w:val="0"/>
        <w:snapToGrid w:val="0"/>
        <w:spacing w:before="139" w:line="589" w:lineRule="exact"/>
        <w:ind w:left="2415"/>
        <w:textAlignment w:val="baseline"/>
        <w:rPr>
          <w:rFonts w:ascii="宋体" w:hAnsi="宋体" w:eastAsia="宋体" w:cs="宋体"/>
          <w:sz w:val="43"/>
          <w:szCs w:val="43"/>
        </w:rPr>
      </w:pPr>
      <w:r>
        <w:rPr>
          <w:rFonts w:ascii="宋体" w:hAnsi="宋体" w:eastAsia="宋体" w:cs="宋体"/>
          <w:b/>
          <w:bCs/>
          <w:spacing w:val="4"/>
          <w:position w:val="2"/>
          <w:sz w:val="43"/>
          <w:szCs w:val="43"/>
        </w:rPr>
        <w:t>第一章：询价公告</w:t>
      </w:r>
    </w:p>
    <w:p w14:paraId="629D977C">
      <w:pPr>
        <w:pStyle w:val="2"/>
        <w:keepNext w:val="0"/>
        <w:keepLines w:val="0"/>
        <w:pageBreakBefore w:val="0"/>
        <w:widowControl/>
        <w:kinsoku/>
        <w:wordWrap/>
        <w:overflowPunct/>
        <w:topLinePunct w:val="0"/>
        <w:autoSpaceDE w:val="0"/>
        <w:autoSpaceDN w:val="0"/>
        <w:bidi w:val="0"/>
        <w:adjustRightInd w:val="0"/>
        <w:snapToGrid w:val="0"/>
        <w:spacing w:before="313" w:line="560" w:lineRule="exact"/>
        <w:ind w:left="38"/>
        <w:textAlignment w:val="baseline"/>
        <w:rPr>
          <w:sz w:val="31"/>
          <w:szCs w:val="31"/>
        </w:rPr>
      </w:pPr>
      <w:r>
        <w:rPr>
          <w:spacing w:val="4"/>
          <w:sz w:val="31"/>
          <w:szCs w:val="31"/>
        </w:rPr>
        <w:t>致各报价单位：</w:t>
      </w:r>
    </w:p>
    <w:p w14:paraId="74B52600">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z w:val="31"/>
          <w:szCs w:val="31"/>
        </w:rPr>
      </w:pPr>
      <w:r>
        <w:rPr>
          <w:spacing w:val="22"/>
          <w:sz w:val="31"/>
          <w:szCs w:val="31"/>
        </w:rPr>
        <w:t>安徽交通职业技术学院就</w:t>
      </w:r>
      <w:r>
        <w:rPr>
          <w:rFonts w:hint="eastAsia"/>
          <w:spacing w:val="22"/>
          <w:sz w:val="31"/>
          <w:szCs w:val="31"/>
        </w:rPr>
        <w:t>老校区配电房维保</w:t>
      </w:r>
      <w:r>
        <w:rPr>
          <w:rFonts w:hint="eastAsia"/>
          <w:spacing w:val="22"/>
          <w:sz w:val="31"/>
          <w:szCs w:val="31"/>
          <w:lang w:val="en-US" w:eastAsia="zh-CN"/>
        </w:rPr>
        <w:t>服务</w:t>
      </w:r>
      <w:r>
        <w:rPr>
          <w:rFonts w:hint="eastAsia"/>
          <w:spacing w:val="22"/>
          <w:sz w:val="31"/>
          <w:szCs w:val="31"/>
        </w:rPr>
        <w:t>项目</w:t>
      </w:r>
      <w:r>
        <w:rPr>
          <w:spacing w:val="22"/>
          <w:sz w:val="31"/>
          <w:szCs w:val="31"/>
        </w:rPr>
        <w:t>项目</w:t>
      </w:r>
      <w:r>
        <w:rPr>
          <w:spacing w:val="9"/>
          <w:sz w:val="31"/>
          <w:szCs w:val="31"/>
        </w:rPr>
        <w:t>召开询价活动，本次采购活动将以询价的方式进行。各报价单位在收到询价邀请后，应仔细阅读询价函中所有的事项、格式、条款和规范要求，在报价文件中对询价函的各方面都要作出实质性响应，按照询价函的要求提交报价文件。</w:t>
      </w:r>
    </w:p>
    <w:p w14:paraId="42476092">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一、项目名称：</w:t>
      </w:r>
      <w:r>
        <w:rPr>
          <w:rFonts w:hint="eastAsia"/>
          <w:spacing w:val="22"/>
          <w:sz w:val="31"/>
          <w:szCs w:val="31"/>
        </w:rPr>
        <w:t>老校区配电房维保服务项目</w:t>
      </w:r>
    </w:p>
    <w:p w14:paraId="187CEF1A">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二、项目预算：预算控制价</w:t>
      </w:r>
      <w:r>
        <w:rPr>
          <w:rFonts w:hint="eastAsia"/>
          <w:spacing w:val="22"/>
          <w:sz w:val="31"/>
          <w:szCs w:val="31"/>
        </w:rPr>
        <w:t>4.05 万元/年</w:t>
      </w:r>
      <w:r>
        <w:rPr>
          <w:spacing w:val="22"/>
          <w:sz w:val="31"/>
          <w:szCs w:val="31"/>
        </w:rPr>
        <w:t>，报价超过控制价</w:t>
      </w:r>
      <w:r>
        <w:rPr>
          <w:rFonts w:hint="eastAsia"/>
          <w:spacing w:val="22"/>
          <w:sz w:val="31"/>
          <w:szCs w:val="31"/>
          <w:lang w:eastAsia="zh-CN"/>
        </w:rPr>
        <w:t>作为</w:t>
      </w:r>
      <w:r>
        <w:rPr>
          <w:spacing w:val="22"/>
          <w:sz w:val="31"/>
          <w:szCs w:val="31"/>
        </w:rPr>
        <w:t>无效标处理。</w:t>
      </w:r>
    </w:p>
    <w:p w14:paraId="35EAB080">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三、投标人资格：</w:t>
      </w:r>
    </w:p>
    <w:p w14:paraId="33991AFD">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（一）具备独立法人资格，具备有效的营业执照；</w:t>
      </w:r>
    </w:p>
    <w:p w14:paraId="78B3980F">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（二）须同时满足下列条件：</w:t>
      </w:r>
    </w:p>
    <w:p w14:paraId="0A3CA8A6">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color w:val="auto"/>
          <w:spacing w:val="22"/>
          <w:sz w:val="31"/>
          <w:szCs w:val="31"/>
        </w:rPr>
      </w:pPr>
      <w:r>
        <w:rPr>
          <w:spacing w:val="22"/>
          <w:sz w:val="31"/>
          <w:szCs w:val="31"/>
        </w:rPr>
        <w:t>1</w:t>
      </w:r>
      <w:r>
        <w:rPr>
          <w:color w:val="auto"/>
          <w:spacing w:val="22"/>
          <w:sz w:val="31"/>
          <w:szCs w:val="31"/>
        </w:rPr>
        <w:t>.</w:t>
      </w:r>
      <w:r>
        <w:rPr>
          <w:rFonts w:hint="eastAsia"/>
          <w:color w:val="auto"/>
          <w:spacing w:val="22"/>
          <w:sz w:val="31"/>
          <w:szCs w:val="31"/>
        </w:rPr>
        <w:t>具备电力设施</w:t>
      </w:r>
      <w:r>
        <w:rPr>
          <w:rFonts w:hint="eastAsia"/>
          <w:color w:val="auto"/>
          <w:spacing w:val="22"/>
          <w:sz w:val="31"/>
          <w:szCs w:val="31"/>
          <w:lang w:val="en-US" w:eastAsia="zh-CN"/>
        </w:rPr>
        <w:t>维保</w:t>
      </w:r>
      <w:r>
        <w:rPr>
          <w:rFonts w:hint="eastAsia"/>
          <w:color w:val="auto"/>
          <w:spacing w:val="22"/>
          <w:sz w:val="31"/>
          <w:szCs w:val="31"/>
        </w:rPr>
        <w:t>（修、试）等相关资质</w:t>
      </w:r>
      <w:r>
        <w:rPr>
          <w:rFonts w:hint="eastAsia"/>
          <w:color w:val="auto"/>
          <w:spacing w:val="22"/>
          <w:sz w:val="31"/>
          <w:szCs w:val="31"/>
          <w:lang w:eastAsia="zh-CN"/>
        </w:rPr>
        <w:t>，</w:t>
      </w:r>
      <w:r>
        <w:rPr>
          <w:rFonts w:hint="eastAsia"/>
          <w:color w:val="auto"/>
          <w:spacing w:val="22"/>
          <w:sz w:val="31"/>
          <w:szCs w:val="31"/>
          <w:lang w:val="en-US" w:eastAsia="zh-CN"/>
        </w:rPr>
        <w:t>且具备电力工程施工总承包三级或以上资质</w:t>
      </w:r>
      <w:r>
        <w:rPr>
          <w:rFonts w:hint="eastAsia"/>
          <w:color w:val="auto"/>
          <w:spacing w:val="22"/>
          <w:sz w:val="31"/>
          <w:szCs w:val="31"/>
        </w:rPr>
        <w:t>；</w:t>
      </w:r>
    </w:p>
    <w:p w14:paraId="62BB8BF6">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color w:val="auto"/>
          <w:spacing w:val="22"/>
          <w:sz w:val="31"/>
          <w:szCs w:val="31"/>
        </w:rPr>
      </w:pPr>
      <w:r>
        <w:rPr>
          <w:spacing w:val="22"/>
          <w:sz w:val="31"/>
          <w:szCs w:val="31"/>
        </w:rPr>
        <w:t>2</w:t>
      </w:r>
      <w:r>
        <w:rPr>
          <w:color w:val="auto"/>
          <w:spacing w:val="22"/>
          <w:sz w:val="31"/>
          <w:szCs w:val="31"/>
        </w:rPr>
        <w:t>.</w:t>
      </w:r>
      <w:r>
        <w:rPr>
          <w:rFonts w:hint="eastAsia"/>
          <w:color w:val="auto"/>
          <w:spacing w:val="22"/>
          <w:sz w:val="31"/>
          <w:szCs w:val="31"/>
        </w:rPr>
        <w:t>供应商近三年内具有</w:t>
      </w:r>
      <w:r>
        <w:rPr>
          <w:rFonts w:hint="eastAsia"/>
          <w:color w:val="auto"/>
          <w:spacing w:val="22"/>
          <w:sz w:val="31"/>
          <w:szCs w:val="31"/>
          <w:lang w:val="en-US" w:eastAsia="zh-CN"/>
        </w:rPr>
        <w:t>参加其他高压</w:t>
      </w:r>
      <w:r>
        <w:rPr>
          <w:rFonts w:hint="eastAsia"/>
          <w:color w:val="auto"/>
          <w:spacing w:val="22"/>
          <w:sz w:val="31"/>
          <w:szCs w:val="31"/>
        </w:rPr>
        <w:t>配电房</w:t>
      </w:r>
      <w:r>
        <w:rPr>
          <w:rFonts w:hint="eastAsia"/>
          <w:color w:val="auto"/>
          <w:spacing w:val="22"/>
          <w:sz w:val="31"/>
          <w:szCs w:val="31"/>
          <w:lang w:val="en-US" w:eastAsia="zh-CN"/>
        </w:rPr>
        <w:t>维保</w:t>
      </w:r>
      <w:r>
        <w:rPr>
          <w:rFonts w:hint="eastAsia"/>
          <w:color w:val="auto"/>
          <w:spacing w:val="22"/>
          <w:sz w:val="31"/>
          <w:szCs w:val="31"/>
        </w:rPr>
        <w:t>运维服务</w:t>
      </w:r>
      <w:r>
        <w:rPr>
          <w:rFonts w:hint="eastAsia"/>
          <w:color w:val="auto"/>
          <w:spacing w:val="22"/>
          <w:sz w:val="31"/>
          <w:szCs w:val="31"/>
          <w:lang w:val="en-US" w:eastAsia="zh-CN"/>
        </w:rPr>
        <w:t>项目</w:t>
      </w:r>
      <w:r>
        <w:rPr>
          <w:rFonts w:hint="eastAsia"/>
          <w:color w:val="auto"/>
          <w:spacing w:val="22"/>
          <w:sz w:val="31"/>
          <w:szCs w:val="31"/>
        </w:rPr>
        <w:t>业绩</w:t>
      </w:r>
      <w:r>
        <w:rPr>
          <w:rFonts w:hint="eastAsia"/>
          <w:color w:val="auto"/>
          <w:spacing w:val="22"/>
          <w:sz w:val="31"/>
          <w:szCs w:val="31"/>
          <w:lang w:eastAsia="zh-CN"/>
        </w:rPr>
        <w:t>（</w:t>
      </w:r>
      <w:r>
        <w:rPr>
          <w:rFonts w:hint="eastAsia"/>
          <w:color w:val="auto"/>
          <w:spacing w:val="22"/>
          <w:sz w:val="31"/>
          <w:szCs w:val="31"/>
          <w:lang w:val="en-US" w:eastAsia="zh-CN"/>
        </w:rPr>
        <w:t>需提供相关证明材料</w:t>
      </w:r>
      <w:r>
        <w:rPr>
          <w:rFonts w:hint="eastAsia"/>
          <w:color w:val="auto"/>
          <w:spacing w:val="22"/>
          <w:sz w:val="31"/>
          <w:szCs w:val="31"/>
          <w:lang w:eastAsia="zh-CN"/>
        </w:rPr>
        <w:t>）</w:t>
      </w:r>
      <w:r>
        <w:rPr>
          <w:rFonts w:hint="eastAsia"/>
          <w:color w:val="auto"/>
          <w:spacing w:val="22"/>
          <w:sz w:val="31"/>
          <w:szCs w:val="31"/>
        </w:rPr>
        <w:t>。</w:t>
      </w:r>
    </w:p>
    <w:p w14:paraId="4473A947">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color w:val="auto"/>
          <w:spacing w:val="22"/>
          <w:sz w:val="31"/>
          <w:szCs w:val="31"/>
        </w:rPr>
        <w:t>（三）供应商不得存在以下不良信用记录</w:t>
      </w:r>
      <w:r>
        <w:rPr>
          <w:spacing w:val="22"/>
          <w:sz w:val="31"/>
          <w:szCs w:val="31"/>
        </w:rPr>
        <w:t>情形之一：</w:t>
      </w:r>
    </w:p>
    <w:p w14:paraId="21B7E8D2">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1.投标人被人民法院列入失信被执行人的；</w:t>
      </w:r>
    </w:p>
    <w:p w14:paraId="2F60732F">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2.投标人或其法定代表人或拟派项目经理（项目负责人）被人民检察院列入行贿犯罪档案的；</w:t>
      </w:r>
    </w:p>
    <w:p w14:paraId="140BD303">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3.投标人被工商行政管理部门列入企业经营异常名录的；</w:t>
      </w:r>
    </w:p>
    <w:p w14:paraId="56CCBAB6">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4.投标人被税务部门列入重大税收违法案件当事人名单的；</w:t>
      </w:r>
    </w:p>
    <w:p w14:paraId="36A09A7C">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5.投标人被政府采购监管部门列入政府采购严重违法失信行为记录名单的。</w:t>
      </w:r>
    </w:p>
    <w:p w14:paraId="4F2D576F">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（四）本项目不接受联合体。</w:t>
      </w:r>
    </w:p>
    <w:p w14:paraId="0A16C3BC">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四、项目需求：详见项目需求。</w:t>
      </w:r>
    </w:p>
    <w:p w14:paraId="26785246">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五、服务期：</w:t>
      </w:r>
      <w:r>
        <w:rPr>
          <w:rFonts w:hint="eastAsia"/>
          <w:spacing w:val="22"/>
          <w:sz w:val="31"/>
          <w:szCs w:val="31"/>
        </w:rPr>
        <w:t>2026年1月</w:t>
      </w:r>
      <w:r>
        <w:rPr>
          <w:rFonts w:hint="eastAsia"/>
          <w:spacing w:val="22"/>
          <w:sz w:val="31"/>
          <w:szCs w:val="31"/>
          <w:lang w:val="en-US" w:eastAsia="zh-CN"/>
        </w:rPr>
        <w:t>24</w:t>
      </w:r>
      <w:r>
        <w:rPr>
          <w:rFonts w:hint="eastAsia"/>
          <w:spacing w:val="22"/>
          <w:sz w:val="31"/>
          <w:szCs w:val="31"/>
        </w:rPr>
        <w:t>日到2027年10月29日止</w:t>
      </w:r>
      <w:r>
        <w:rPr>
          <w:spacing w:val="22"/>
          <w:sz w:val="31"/>
          <w:szCs w:val="31"/>
        </w:rPr>
        <w:t>。</w:t>
      </w:r>
    </w:p>
    <w:p w14:paraId="3E8BF0F5">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六、报价方式：总价报价。</w:t>
      </w:r>
    </w:p>
    <w:p w14:paraId="399F4D34">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spacing w:val="22"/>
          <w:sz w:val="31"/>
          <w:szCs w:val="31"/>
        </w:rPr>
        <w:t>七、评审方法：有效最低价法，即以价格为主要因素确定成交候选单位，根据各家报价由低到高排出成交候选单位前两名。</w:t>
      </w:r>
    </w:p>
    <w:p w14:paraId="0C1693AA">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rFonts w:hint="eastAsia"/>
          <w:spacing w:val="22"/>
          <w:sz w:val="31"/>
          <w:szCs w:val="31"/>
        </w:rPr>
      </w:pPr>
      <w:r>
        <w:rPr>
          <w:spacing w:val="22"/>
          <w:sz w:val="31"/>
          <w:szCs w:val="31"/>
        </w:rPr>
        <w:t>八、付款方式：</w:t>
      </w:r>
      <w:r>
        <w:rPr>
          <w:rFonts w:hint="eastAsia"/>
          <w:spacing w:val="22"/>
          <w:sz w:val="31"/>
          <w:szCs w:val="31"/>
        </w:rPr>
        <w:t>按照合同约定支付。</w:t>
      </w:r>
    </w:p>
    <w:p w14:paraId="05A64DB8">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rFonts w:hint="default"/>
          <w:spacing w:val="22"/>
          <w:sz w:val="31"/>
          <w:szCs w:val="31"/>
          <w:lang w:val="en-US" w:eastAsia="zh-CN"/>
        </w:rPr>
      </w:pPr>
      <w:r>
        <w:rPr>
          <w:rFonts w:hint="eastAsia"/>
          <w:spacing w:val="22"/>
          <w:sz w:val="31"/>
          <w:szCs w:val="31"/>
          <w:lang w:val="en-US" w:eastAsia="zh-CN"/>
        </w:rPr>
        <w:t>九、查看现场时间：参与询价单位如需现场查看老校区配电房设施，请于2026年1月21日9时-11时、14时-16时期间，至安徽交通职业技术学院青年路校区。（地址：安徽省合肥市包河区青年路114号。联系人：李老师。联系方式：15556958827。）</w:t>
      </w:r>
    </w:p>
    <w:p w14:paraId="3CABC4B7">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spacing w:val="22"/>
          <w:sz w:val="31"/>
          <w:szCs w:val="31"/>
        </w:rPr>
      </w:pPr>
      <w:r>
        <w:rPr>
          <w:rFonts w:hint="eastAsia"/>
          <w:spacing w:val="22"/>
          <w:sz w:val="31"/>
          <w:szCs w:val="31"/>
          <w:lang w:val="en-US" w:eastAsia="zh-CN"/>
        </w:rPr>
        <w:t>十</w:t>
      </w:r>
      <w:r>
        <w:rPr>
          <w:spacing w:val="22"/>
          <w:sz w:val="31"/>
          <w:szCs w:val="31"/>
        </w:rPr>
        <w:t>、报价文件的递交：</w:t>
      </w:r>
    </w:p>
    <w:p w14:paraId="62DFF5CE">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rFonts w:hint="default"/>
          <w:spacing w:val="22"/>
          <w:sz w:val="31"/>
          <w:szCs w:val="31"/>
          <w:lang w:val="en-US" w:eastAsia="zh-CN"/>
        </w:rPr>
      </w:pPr>
      <w:r>
        <w:rPr>
          <w:spacing w:val="22"/>
          <w:sz w:val="31"/>
          <w:szCs w:val="31"/>
        </w:rPr>
        <w:t>1</w:t>
      </w:r>
      <w:r>
        <w:rPr>
          <w:rFonts w:hint="eastAsia"/>
          <w:spacing w:val="22"/>
          <w:sz w:val="31"/>
          <w:szCs w:val="31"/>
          <w:lang w:val="en-US" w:eastAsia="zh-CN"/>
        </w:rPr>
        <w:t>.</w:t>
      </w:r>
      <w:r>
        <w:rPr>
          <w:spacing w:val="22"/>
          <w:sz w:val="31"/>
          <w:szCs w:val="31"/>
        </w:rPr>
        <w:t>询价公告发布时间:</w:t>
      </w:r>
      <w:r>
        <w:rPr>
          <w:rFonts w:hint="eastAsia"/>
          <w:spacing w:val="22"/>
          <w:sz w:val="31"/>
          <w:szCs w:val="31"/>
          <w:lang w:val="en-US" w:eastAsia="zh-CN"/>
        </w:rPr>
        <w:t>2026年1月19日-2026年1月23日</w:t>
      </w:r>
    </w:p>
    <w:p w14:paraId="10A25039">
      <w:pPr>
        <w:pStyle w:val="2"/>
        <w:keepNext w:val="0"/>
        <w:keepLines w:val="0"/>
        <w:pageBreakBefore w:val="0"/>
        <w:widowControl/>
        <w:kinsoku/>
        <w:wordWrap/>
        <w:overflowPunct/>
        <w:topLinePunct w:val="0"/>
        <w:autoSpaceDE w:val="0"/>
        <w:autoSpaceDN w:val="0"/>
        <w:bidi w:val="0"/>
        <w:adjustRightInd w:val="0"/>
        <w:snapToGrid w:val="0"/>
        <w:spacing w:before="190" w:line="560" w:lineRule="exact"/>
        <w:ind w:left="25" w:right="13" w:firstLine="649"/>
        <w:textAlignment w:val="baseline"/>
        <w:rPr>
          <w:rFonts w:hint="default"/>
          <w:spacing w:val="22"/>
          <w:sz w:val="31"/>
          <w:szCs w:val="31"/>
          <w:lang w:val="en-US" w:eastAsia="zh-CN"/>
        </w:rPr>
      </w:pPr>
      <w:r>
        <w:rPr>
          <w:spacing w:val="22"/>
          <w:sz w:val="31"/>
          <w:szCs w:val="31"/>
        </w:rPr>
        <w:t>2.报价递交截止时间:</w:t>
      </w:r>
      <w:r>
        <w:rPr>
          <w:rFonts w:hint="eastAsia"/>
          <w:spacing w:val="22"/>
          <w:sz w:val="31"/>
          <w:szCs w:val="31"/>
          <w:lang w:val="en-US" w:eastAsia="zh-CN"/>
        </w:rPr>
        <w:t>2</w:t>
      </w:r>
      <w:bookmarkStart w:id="5" w:name="_GoBack"/>
      <w:bookmarkEnd w:id="5"/>
      <w:r>
        <w:rPr>
          <w:rFonts w:hint="eastAsia"/>
          <w:spacing w:val="22"/>
          <w:sz w:val="31"/>
          <w:szCs w:val="31"/>
          <w:lang w:val="en-US" w:eastAsia="zh-CN"/>
        </w:rPr>
        <w:t>026年1月23日 15:00</w:t>
      </w:r>
    </w:p>
    <w:p w14:paraId="2B89C246">
      <w:pPr>
        <w:pStyle w:val="2"/>
        <w:keepNext w:val="0"/>
        <w:keepLines w:val="0"/>
        <w:pageBreakBefore w:val="0"/>
        <w:widowControl/>
        <w:kinsoku/>
        <w:wordWrap/>
        <w:overflowPunct/>
        <w:topLinePunct w:val="0"/>
        <w:autoSpaceDE w:val="0"/>
        <w:autoSpaceDN w:val="0"/>
        <w:bidi w:val="0"/>
        <w:adjustRightInd w:val="0"/>
        <w:snapToGrid w:val="0"/>
        <w:spacing w:before="189" w:line="560" w:lineRule="exact"/>
        <w:ind w:left="40" w:right="16" w:firstLine="633"/>
        <w:jc w:val="both"/>
        <w:textAlignment w:val="baseline"/>
        <w:rPr>
          <w:spacing w:val="9"/>
          <w:sz w:val="31"/>
          <w:szCs w:val="31"/>
        </w:rPr>
      </w:pPr>
      <w:r>
        <w:rPr>
          <w:spacing w:val="-2"/>
          <w:sz w:val="31"/>
          <w:szCs w:val="31"/>
        </w:rPr>
        <w:t>参与询价单位应于</w:t>
      </w:r>
      <w:r>
        <w:rPr>
          <w:rFonts w:hint="eastAsia"/>
          <w:spacing w:val="-2"/>
          <w:sz w:val="31"/>
          <w:szCs w:val="31"/>
          <w:lang w:val="en-US" w:eastAsia="zh-CN"/>
        </w:rPr>
        <w:t>2026年1月23日 15:00</w:t>
      </w:r>
      <w:r>
        <w:rPr>
          <w:spacing w:val="-3"/>
          <w:sz w:val="31"/>
          <w:szCs w:val="31"/>
        </w:rPr>
        <w:t>前将报价</w:t>
      </w:r>
      <w:r>
        <w:rPr>
          <w:spacing w:val="23"/>
          <w:sz w:val="31"/>
          <w:szCs w:val="31"/>
        </w:rPr>
        <w:t>文件递交至安徽交通职业技术学院新桥校区综合楼</w:t>
      </w:r>
      <w:r>
        <w:rPr>
          <w:rFonts w:hint="eastAsia"/>
          <w:spacing w:val="23"/>
          <w:sz w:val="31"/>
          <w:szCs w:val="31"/>
          <w:lang w:val="en-US" w:eastAsia="zh-CN"/>
        </w:rPr>
        <w:t>9楼</w:t>
      </w:r>
      <w:r>
        <w:rPr>
          <w:rFonts w:hint="eastAsia"/>
          <w:spacing w:val="9"/>
          <w:sz w:val="31"/>
          <w:szCs w:val="31"/>
          <w:lang w:val="en-US" w:eastAsia="zh-CN"/>
        </w:rPr>
        <w:t>924</w:t>
      </w:r>
      <w:r>
        <w:rPr>
          <w:spacing w:val="9"/>
          <w:sz w:val="31"/>
          <w:szCs w:val="31"/>
        </w:rPr>
        <w:t>办公室。</w:t>
      </w:r>
    </w:p>
    <w:p w14:paraId="07156F59">
      <w:pPr>
        <w:pStyle w:val="2"/>
        <w:keepNext w:val="0"/>
        <w:keepLines w:val="0"/>
        <w:pageBreakBefore w:val="0"/>
        <w:widowControl/>
        <w:kinsoku/>
        <w:wordWrap/>
        <w:overflowPunct/>
        <w:topLinePunct w:val="0"/>
        <w:autoSpaceDE w:val="0"/>
        <w:autoSpaceDN w:val="0"/>
        <w:bidi w:val="0"/>
        <w:adjustRightInd w:val="0"/>
        <w:snapToGrid w:val="0"/>
        <w:spacing w:before="189" w:line="560" w:lineRule="exact"/>
        <w:ind w:left="40" w:right="16" w:firstLine="633"/>
        <w:jc w:val="both"/>
        <w:textAlignment w:val="baseline"/>
        <w:rPr>
          <w:sz w:val="31"/>
          <w:szCs w:val="31"/>
        </w:rPr>
      </w:pPr>
      <w:r>
        <w:rPr>
          <w:spacing w:val="-1"/>
          <w:sz w:val="31"/>
          <w:szCs w:val="31"/>
        </w:rPr>
        <w:t>3</w:t>
      </w:r>
      <w:r>
        <w:rPr>
          <w:rFonts w:hint="eastAsia"/>
          <w:spacing w:val="-1"/>
          <w:sz w:val="31"/>
          <w:szCs w:val="31"/>
          <w:lang w:val="en-US" w:eastAsia="zh-CN"/>
        </w:rPr>
        <w:t>.</w:t>
      </w:r>
      <w:r>
        <w:rPr>
          <w:spacing w:val="-1"/>
          <w:sz w:val="31"/>
          <w:szCs w:val="31"/>
        </w:rPr>
        <w:t xml:space="preserve">开标时间: </w:t>
      </w:r>
      <w:r>
        <w:rPr>
          <w:rFonts w:hint="eastAsia"/>
          <w:spacing w:val="-1"/>
          <w:sz w:val="31"/>
          <w:szCs w:val="31"/>
        </w:rPr>
        <w:t>2026年1月</w:t>
      </w:r>
      <w:r>
        <w:rPr>
          <w:rFonts w:hint="eastAsia"/>
          <w:spacing w:val="-1"/>
          <w:sz w:val="31"/>
          <w:szCs w:val="31"/>
          <w:lang w:val="en-US" w:eastAsia="zh-CN"/>
        </w:rPr>
        <w:t>23</w:t>
      </w:r>
      <w:r>
        <w:rPr>
          <w:rFonts w:hint="eastAsia"/>
          <w:spacing w:val="-1"/>
          <w:sz w:val="31"/>
          <w:szCs w:val="31"/>
        </w:rPr>
        <w:t xml:space="preserve">日 </w:t>
      </w:r>
      <w:r>
        <w:rPr>
          <w:rFonts w:hint="eastAsia"/>
          <w:spacing w:val="-1"/>
          <w:sz w:val="31"/>
          <w:szCs w:val="31"/>
          <w:lang w:val="en-US" w:eastAsia="zh-CN"/>
        </w:rPr>
        <w:t>15</w:t>
      </w:r>
      <w:r>
        <w:rPr>
          <w:rFonts w:hint="eastAsia"/>
          <w:spacing w:val="-1"/>
          <w:sz w:val="31"/>
          <w:szCs w:val="31"/>
        </w:rPr>
        <w:t>:00</w:t>
      </w:r>
      <w:r>
        <w:rPr>
          <w:spacing w:val="-1"/>
          <w:sz w:val="31"/>
          <w:szCs w:val="31"/>
        </w:rPr>
        <w:t>，采购人定于</w:t>
      </w:r>
      <w:r>
        <w:rPr>
          <w:spacing w:val="8"/>
          <w:sz w:val="31"/>
          <w:szCs w:val="31"/>
        </w:rPr>
        <w:t>报价文件递交截止的同一时间、同一地点公开评审，参加询</w:t>
      </w:r>
      <w:r>
        <w:rPr>
          <w:spacing w:val="21"/>
          <w:sz w:val="31"/>
          <w:szCs w:val="31"/>
        </w:rPr>
        <w:t>价单位的法定代表人或其授权代理人应携带本人身份证准</w:t>
      </w:r>
      <w:r>
        <w:rPr>
          <w:spacing w:val="7"/>
          <w:sz w:val="31"/>
          <w:szCs w:val="31"/>
        </w:rPr>
        <w:t>时参加评审会议，否则将视其默认评审结果。</w:t>
      </w:r>
    </w:p>
    <w:p w14:paraId="3A73CA35">
      <w:pPr>
        <w:pStyle w:val="2"/>
        <w:keepNext w:val="0"/>
        <w:keepLines w:val="0"/>
        <w:pageBreakBefore w:val="0"/>
        <w:widowControl/>
        <w:kinsoku/>
        <w:wordWrap/>
        <w:overflowPunct/>
        <w:topLinePunct w:val="0"/>
        <w:autoSpaceDE w:val="0"/>
        <w:autoSpaceDN w:val="0"/>
        <w:bidi w:val="0"/>
        <w:adjustRightInd w:val="0"/>
        <w:snapToGrid w:val="0"/>
        <w:spacing w:line="560" w:lineRule="exact"/>
        <w:ind w:left="678"/>
        <w:textAlignment w:val="baseline"/>
        <w:rPr>
          <w:sz w:val="31"/>
          <w:szCs w:val="31"/>
        </w:rPr>
      </w:pPr>
      <w:r>
        <w:rPr>
          <w:spacing w:val="3"/>
          <w:sz w:val="31"/>
          <w:szCs w:val="31"/>
        </w:rPr>
        <w:t>4．报价文件份数：正本</w:t>
      </w:r>
      <w:r>
        <w:rPr>
          <w:spacing w:val="-38"/>
          <w:sz w:val="31"/>
          <w:szCs w:val="31"/>
        </w:rPr>
        <w:t xml:space="preserve"> </w:t>
      </w:r>
      <w:r>
        <w:rPr>
          <w:spacing w:val="3"/>
          <w:sz w:val="31"/>
          <w:szCs w:val="31"/>
        </w:rPr>
        <w:t>1</w:t>
      </w:r>
      <w:r>
        <w:rPr>
          <w:spacing w:val="-66"/>
          <w:sz w:val="31"/>
          <w:szCs w:val="31"/>
        </w:rPr>
        <w:t xml:space="preserve"> </w:t>
      </w:r>
      <w:r>
        <w:rPr>
          <w:spacing w:val="3"/>
          <w:sz w:val="31"/>
          <w:szCs w:val="31"/>
        </w:rPr>
        <w:t>份，副本</w:t>
      </w:r>
      <w:r>
        <w:rPr>
          <w:spacing w:val="-48"/>
          <w:sz w:val="31"/>
          <w:szCs w:val="31"/>
        </w:rPr>
        <w:t xml:space="preserve"> </w:t>
      </w:r>
      <w:r>
        <w:rPr>
          <w:spacing w:val="3"/>
          <w:sz w:val="31"/>
          <w:szCs w:val="31"/>
        </w:rPr>
        <w:t>2</w:t>
      </w:r>
      <w:r>
        <w:rPr>
          <w:spacing w:val="-66"/>
          <w:sz w:val="31"/>
          <w:szCs w:val="31"/>
        </w:rPr>
        <w:t xml:space="preserve"> </w:t>
      </w:r>
      <w:r>
        <w:rPr>
          <w:spacing w:val="3"/>
          <w:sz w:val="31"/>
          <w:szCs w:val="31"/>
        </w:rPr>
        <w:t>份。</w:t>
      </w:r>
    </w:p>
    <w:p w14:paraId="07197A37">
      <w:pPr>
        <w:pStyle w:val="2"/>
        <w:keepNext w:val="0"/>
        <w:keepLines w:val="0"/>
        <w:pageBreakBefore w:val="0"/>
        <w:widowControl/>
        <w:kinsoku/>
        <w:wordWrap/>
        <w:overflowPunct/>
        <w:topLinePunct w:val="0"/>
        <w:autoSpaceDE w:val="0"/>
        <w:autoSpaceDN w:val="0"/>
        <w:bidi w:val="0"/>
        <w:adjustRightInd w:val="0"/>
        <w:snapToGrid w:val="0"/>
        <w:spacing w:before="187" w:line="560" w:lineRule="exact"/>
        <w:ind w:left="683"/>
        <w:textAlignment w:val="baseline"/>
        <w:rPr>
          <w:sz w:val="31"/>
          <w:szCs w:val="31"/>
        </w:rPr>
      </w:pPr>
      <w:r>
        <w:rPr>
          <w:spacing w:val="1"/>
          <w:sz w:val="31"/>
          <w:szCs w:val="31"/>
        </w:rPr>
        <w:t>5．报价文件接收人：</w:t>
      </w:r>
      <w:r>
        <w:rPr>
          <w:spacing w:val="-59"/>
          <w:sz w:val="31"/>
          <w:szCs w:val="31"/>
        </w:rPr>
        <w:t xml:space="preserve"> </w:t>
      </w:r>
      <w:r>
        <w:rPr>
          <w:rFonts w:hint="eastAsia"/>
          <w:spacing w:val="1"/>
          <w:sz w:val="31"/>
          <w:szCs w:val="31"/>
          <w:lang w:val="en-US" w:eastAsia="zh-CN"/>
        </w:rPr>
        <w:t>朱</w:t>
      </w:r>
      <w:r>
        <w:rPr>
          <w:spacing w:val="1"/>
          <w:sz w:val="31"/>
          <w:szCs w:val="31"/>
        </w:rPr>
        <w:t>老师，</w:t>
      </w:r>
      <w:r>
        <w:rPr>
          <w:spacing w:val="-92"/>
          <w:sz w:val="31"/>
          <w:szCs w:val="31"/>
        </w:rPr>
        <w:t xml:space="preserve"> </w:t>
      </w:r>
      <w:r>
        <w:rPr>
          <w:spacing w:val="1"/>
          <w:sz w:val="31"/>
          <w:szCs w:val="31"/>
        </w:rPr>
        <w:t>电话：</w:t>
      </w:r>
      <w:r>
        <w:rPr>
          <w:rFonts w:hint="eastAsia"/>
          <w:spacing w:val="1"/>
          <w:sz w:val="31"/>
          <w:szCs w:val="31"/>
          <w:lang w:val="en-US" w:eastAsia="zh-CN"/>
        </w:rPr>
        <w:t>13072053261</w:t>
      </w:r>
      <w:r>
        <w:rPr>
          <w:sz w:val="31"/>
          <w:szCs w:val="31"/>
        </w:rPr>
        <w:t>。</w:t>
      </w:r>
    </w:p>
    <w:p w14:paraId="3C38EE48">
      <w:pPr>
        <w:pStyle w:val="2"/>
        <w:keepNext w:val="0"/>
        <w:keepLines w:val="0"/>
        <w:pageBreakBefore w:val="0"/>
        <w:widowControl/>
        <w:kinsoku/>
        <w:wordWrap/>
        <w:overflowPunct/>
        <w:topLinePunct w:val="0"/>
        <w:autoSpaceDE w:val="0"/>
        <w:autoSpaceDN w:val="0"/>
        <w:bidi w:val="0"/>
        <w:adjustRightInd w:val="0"/>
        <w:snapToGrid w:val="0"/>
        <w:spacing w:before="187" w:line="560" w:lineRule="exact"/>
        <w:ind w:left="667"/>
        <w:textAlignment w:val="baseline"/>
        <w:rPr>
          <w:sz w:val="31"/>
          <w:szCs w:val="31"/>
        </w:rPr>
      </w:pPr>
      <w:r>
        <w:rPr>
          <w:spacing w:val="8"/>
          <w:sz w:val="31"/>
          <w:szCs w:val="31"/>
        </w:rPr>
        <w:t>本询价文件由安徽交通职业技术学院负责解释。</w:t>
      </w:r>
    </w:p>
    <w:p w14:paraId="702D0CDC">
      <w:pPr>
        <w:keepNext w:val="0"/>
        <w:keepLines w:val="0"/>
        <w:pageBreakBefore w:val="0"/>
        <w:widowControl/>
        <w:kinsoku/>
        <w:wordWrap/>
        <w:overflowPunct/>
        <w:topLinePunct w:val="0"/>
        <w:autoSpaceDE w:val="0"/>
        <w:autoSpaceDN w:val="0"/>
        <w:bidi w:val="0"/>
        <w:adjustRightInd w:val="0"/>
        <w:snapToGrid w:val="0"/>
        <w:spacing w:line="560" w:lineRule="exact"/>
        <w:textAlignment w:val="baseline"/>
        <w:rPr>
          <w:rFonts w:ascii="Arial"/>
          <w:sz w:val="21"/>
        </w:rPr>
      </w:pPr>
    </w:p>
    <w:p w14:paraId="1F46D567">
      <w:pPr>
        <w:keepNext w:val="0"/>
        <w:keepLines w:val="0"/>
        <w:pageBreakBefore w:val="0"/>
        <w:widowControl/>
        <w:kinsoku/>
        <w:wordWrap/>
        <w:overflowPunct/>
        <w:topLinePunct w:val="0"/>
        <w:autoSpaceDE w:val="0"/>
        <w:autoSpaceDN w:val="0"/>
        <w:bidi w:val="0"/>
        <w:adjustRightInd w:val="0"/>
        <w:snapToGrid w:val="0"/>
        <w:spacing w:line="560" w:lineRule="exact"/>
        <w:textAlignment w:val="baseline"/>
        <w:rPr>
          <w:rFonts w:ascii="Arial"/>
          <w:sz w:val="21"/>
        </w:rPr>
      </w:pPr>
    </w:p>
    <w:p w14:paraId="63B7AEFB">
      <w:pPr>
        <w:keepNext w:val="0"/>
        <w:keepLines w:val="0"/>
        <w:pageBreakBefore w:val="0"/>
        <w:widowControl/>
        <w:kinsoku/>
        <w:wordWrap/>
        <w:overflowPunct/>
        <w:topLinePunct w:val="0"/>
        <w:autoSpaceDE w:val="0"/>
        <w:autoSpaceDN w:val="0"/>
        <w:bidi w:val="0"/>
        <w:adjustRightInd w:val="0"/>
        <w:snapToGrid w:val="0"/>
        <w:spacing w:line="560" w:lineRule="exact"/>
        <w:textAlignment w:val="baseline"/>
        <w:rPr>
          <w:rFonts w:ascii="Arial"/>
          <w:sz w:val="21"/>
        </w:rPr>
      </w:pPr>
    </w:p>
    <w:p w14:paraId="7A77782C">
      <w:pPr>
        <w:keepNext w:val="0"/>
        <w:keepLines w:val="0"/>
        <w:pageBreakBefore w:val="0"/>
        <w:widowControl/>
        <w:kinsoku/>
        <w:wordWrap/>
        <w:overflowPunct/>
        <w:topLinePunct w:val="0"/>
        <w:autoSpaceDE w:val="0"/>
        <w:autoSpaceDN w:val="0"/>
        <w:bidi w:val="0"/>
        <w:adjustRightInd w:val="0"/>
        <w:snapToGrid w:val="0"/>
        <w:spacing w:line="560" w:lineRule="exact"/>
        <w:textAlignment w:val="baseline"/>
        <w:rPr>
          <w:rFonts w:ascii="Arial"/>
          <w:sz w:val="21"/>
        </w:rPr>
      </w:pPr>
    </w:p>
    <w:p w14:paraId="62D69A59">
      <w:pPr>
        <w:pStyle w:val="2"/>
        <w:keepNext w:val="0"/>
        <w:keepLines w:val="0"/>
        <w:pageBreakBefore w:val="0"/>
        <w:widowControl/>
        <w:kinsoku/>
        <w:wordWrap/>
        <w:overflowPunct/>
        <w:topLinePunct w:val="0"/>
        <w:autoSpaceDE w:val="0"/>
        <w:autoSpaceDN w:val="0"/>
        <w:bidi w:val="0"/>
        <w:adjustRightInd w:val="0"/>
        <w:snapToGrid w:val="0"/>
        <w:spacing w:before="101" w:line="560" w:lineRule="exact"/>
        <w:ind w:left="4586"/>
        <w:textAlignment w:val="baseline"/>
        <w:rPr>
          <w:sz w:val="31"/>
          <w:szCs w:val="31"/>
        </w:rPr>
      </w:pPr>
      <w:r>
        <w:rPr>
          <w:spacing w:val="7"/>
          <w:sz w:val="31"/>
          <w:szCs w:val="31"/>
        </w:rPr>
        <w:t>安徽交通职业技术学院</w:t>
      </w:r>
    </w:p>
    <w:p w14:paraId="7AFEF7B7">
      <w:pPr>
        <w:pStyle w:val="2"/>
        <w:keepNext w:val="0"/>
        <w:keepLines w:val="0"/>
        <w:pageBreakBefore w:val="0"/>
        <w:widowControl/>
        <w:kinsoku/>
        <w:wordWrap/>
        <w:overflowPunct/>
        <w:topLinePunct w:val="0"/>
        <w:autoSpaceDE w:val="0"/>
        <w:autoSpaceDN w:val="0"/>
        <w:bidi w:val="0"/>
        <w:adjustRightInd w:val="0"/>
        <w:snapToGrid w:val="0"/>
        <w:spacing w:before="186" w:line="560" w:lineRule="exact"/>
        <w:ind w:firstLine="4768" w:firstLineChars="1600"/>
        <w:textAlignment w:val="baseline"/>
        <w:rPr>
          <w:rFonts w:hint="default" w:eastAsia="仿宋"/>
          <w:sz w:val="31"/>
          <w:szCs w:val="31"/>
          <w:lang w:val="en-US" w:eastAsia="zh-CN"/>
        </w:rPr>
      </w:pPr>
      <w:r>
        <w:rPr>
          <w:spacing w:val="-6"/>
          <w:sz w:val="31"/>
          <w:szCs w:val="31"/>
        </w:rPr>
        <w:t>2</w:t>
      </w:r>
      <w:r>
        <w:rPr>
          <w:rFonts w:hint="eastAsia"/>
          <w:spacing w:val="-6"/>
          <w:sz w:val="31"/>
          <w:szCs w:val="31"/>
          <w:lang w:val="en-US" w:eastAsia="zh-CN"/>
        </w:rPr>
        <w:t>025年1月19日</w:t>
      </w:r>
    </w:p>
    <w:p w14:paraId="687D7DE1">
      <w:pPr>
        <w:keepNext w:val="0"/>
        <w:keepLines w:val="0"/>
        <w:pageBreakBefore w:val="0"/>
        <w:widowControl/>
        <w:kinsoku/>
        <w:wordWrap/>
        <w:overflowPunct/>
        <w:topLinePunct w:val="0"/>
        <w:autoSpaceDE w:val="0"/>
        <w:autoSpaceDN w:val="0"/>
        <w:bidi w:val="0"/>
        <w:adjustRightInd w:val="0"/>
        <w:snapToGrid w:val="0"/>
        <w:spacing w:line="222" w:lineRule="auto"/>
        <w:textAlignment w:val="baseline"/>
        <w:rPr>
          <w:sz w:val="31"/>
          <w:szCs w:val="31"/>
        </w:rPr>
        <w:sectPr>
          <w:footerReference r:id="rId7" w:type="default"/>
          <w:pgSz w:w="11906" w:h="16839"/>
          <w:pgMar w:top="400" w:right="1785" w:bottom="1156" w:left="1785" w:header="0" w:footer="992" w:gutter="0"/>
          <w:pgNumType w:fmt="decimal" w:start="1"/>
          <w:cols w:space="720" w:num="1"/>
        </w:sectPr>
      </w:pPr>
    </w:p>
    <w:p w14:paraId="40C38E26">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05962D7A">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02CF03E1">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5DCFD95E">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rPr>
          <w:rFonts w:ascii="Arial"/>
          <w:sz w:val="21"/>
        </w:rPr>
      </w:pPr>
    </w:p>
    <w:p w14:paraId="4FF84A7F">
      <w:pPr>
        <w:keepNext w:val="0"/>
        <w:keepLines w:val="0"/>
        <w:pageBreakBefore w:val="0"/>
        <w:widowControl/>
        <w:kinsoku/>
        <w:wordWrap/>
        <w:overflowPunct/>
        <w:topLinePunct w:val="0"/>
        <w:autoSpaceDE w:val="0"/>
        <w:autoSpaceDN w:val="0"/>
        <w:bidi w:val="0"/>
        <w:adjustRightInd w:val="0"/>
        <w:snapToGrid w:val="0"/>
        <w:spacing w:before="140" w:line="218" w:lineRule="auto"/>
        <w:ind w:left="3102"/>
        <w:textAlignment w:val="baseline"/>
        <w:rPr>
          <w:rFonts w:ascii="宋体" w:hAnsi="宋体" w:eastAsia="宋体" w:cs="宋体"/>
          <w:sz w:val="43"/>
          <w:szCs w:val="43"/>
        </w:rPr>
      </w:pPr>
      <w:bookmarkStart w:id="1" w:name="bookmark4"/>
      <w:bookmarkEnd w:id="1"/>
      <w:r>
        <w:rPr>
          <w:rFonts w:ascii="宋体" w:hAnsi="宋体" w:eastAsia="宋体" w:cs="宋体"/>
          <w:b/>
          <w:bCs/>
          <w:color w:val="0F1115"/>
          <w:spacing w:val="3"/>
          <w:sz w:val="43"/>
          <w:szCs w:val="43"/>
        </w:rPr>
        <w:t>参加询价回执</w:t>
      </w:r>
    </w:p>
    <w:p w14:paraId="7D89C43A">
      <w:pPr>
        <w:keepNext w:val="0"/>
        <w:keepLines w:val="0"/>
        <w:pageBreakBefore w:val="0"/>
        <w:widowControl/>
        <w:kinsoku/>
        <w:wordWrap/>
        <w:overflowPunct/>
        <w:topLinePunct w:val="0"/>
        <w:autoSpaceDE w:val="0"/>
        <w:autoSpaceDN w:val="0"/>
        <w:bidi w:val="0"/>
        <w:adjustRightInd w:val="0"/>
        <w:snapToGrid w:val="0"/>
        <w:spacing w:line="331" w:lineRule="auto"/>
        <w:textAlignment w:val="baseline"/>
        <w:rPr>
          <w:rFonts w:ascii="Arial"/>
          <w:sz w:val="21"/>
        </w:rPr>
      </w:pPr>
    </w:p>
    <w:p w14:paraId="564020DC">
      <w:pPr>
        <w:keepNext w:val="0"/>
        <w:keepLines w:val="0"/>
        <w:pageBreakBefore w:val="0"/>
        <w:widowControl/>
        <w:kinsoku/>
        <w:wordWrap/>
        <w:overflowPunct/>
        <w:topLinePunct w:val="0"/>
        <w:autoSpaceDE w:val="0"/>
        <w:autoSpaceDN w:val="0"/>
        <w:bidi w:val="0"/>
        <w:adjustRightInd w:val="0"/>
        <w:snapToGrid w:val="0"/>
        <w:spacing w:line="331" w:lineRule="auto"/>
        <w:textAlignment w:val="baseline"/>
        <w:rPr>
          <w:rFonts w:ascii="Arial"/>
          <w:sz w:val="21"/>
        </w:rPr>
      </w:pPr>
    </w:p>
    <w:p w14:paraId="181ED77F">
      <w:pPr>
        <w:pStyle w:val="2"/>
        <w:keepNext w:val="0"/>
        <w:keepLines w:val="0"/>
        <w:pageBreakBefore w:val="0"/>
        <w:widowControl/>
        <w:kinsoku/>
        <w:wordWrap/>
        <w:overflowPunct/>
        <w:topLinePunct w:val="0"/>
        <w:autoSpaceDE w:val="0"/>
        <w:autoSpaceDN w:val="0"/>
        <w:bidi w:val="0"/>
        <w:adjustRightInd w:val="0"/>
        <w:snapToGrid w:val="0"/>
        <w:spacing w:before="101" w:line="296" w:lineRule="auto"/>
        <w:ind w:left="26" w:right="980" w:firstLine="640"/>
        <w:jc w:val="both"/>
        <w:textAlignment w:val="baseline"/>
        <w:rPr>
          <w:rFonts w:hint="default" w:ascii="Arial" w:eastAsia="宋体"/>
          <w:sz w:val="21"/>
          <w:lang w:val="en-US" w:eastAsia="zh-CN"/>
        </w:rPr>
      </w:pPr>
      <w:r>
        <w:rPr>
          <w:spacing w:val="9"/>
          <w:sz w:val="31"/>
          <w:szCs w:val="31"/>
        </w:rPr>
        <w:t>请收到询价文件后，认真阅读各项内容，进</w:t>
      </w:r>
      <w:r>
        <w:rPr>
          <w:spacing w:val="8"/>
          <w:sz w:val="31"/>
          <w:szCs w:val="31"/>
        </w:rPr>
        <w:t>行必要的报</w:t>
      </w:r>
      <w:r>
        <w:rPr>
          <w:spacing w:val="47"/>
          <w:sz w:val="31"/>
          <w:szCs w:val="31"/>
        </w:rPr>
        <w:t>价准备，</w:t>
      </w:r>
      <w:r>
        <w:rPr>
          <w:spacing w:val="-76"/>
          <w:sz w:val="31"/>
          <w:szCs w:val="31"/>
        </w:rPr>
        <w:t xml:space="preserve"> </w:t>
      </w:r>
      <w:r>
        <w:rPr>
          <w:spacing w:val="47"/>
          <w:sz w:val="31"/>
          <w:szCs w:val="31"/>
        </w:rPr>
        <w:t>并在收到询价文件后将回执发送至指定邮箱</w:t>
      </w:r>
      <w:r>
        <w:rPr>
          <w:rFonts w:hint="eastAsia"/>
          <w:spacing w:val="5"/>
          <w:sz w:val="31"/>
          <w:szCs w:val="31"/>
          <w:lang w:val="en-US" w:eastAsia="zh-CN"/>
        </w:rPr>
        <w:t>2675936706</w:t>
      </w:r>
      <w:r>
        <w:rPr>
          <w:spacing w:val="5"/>
          <w:sz w:val="31"/>
          <w:szCs w:val="31"/>
        </w:rPr>
        <w:t>@</w:t>
      </w:r>
      <w:r>
        <w:rPr>
          <w:sz w:val="31"/>
          <w:szCs w:val="31"/>
        </w:rPr>
        <w:t>qq</w:t>
      </w:r>
      <w:r>
        <w:rPr>
          <w:spacing w:val="5"/>
          <w:sz w:val="31"/>
          <w:szCs w:val="31"/>
        </w:rPr>
        <w:t>.</w:t>
      </w:r>
      <w:r>
        <w:rPr>
          <w:sz w:val="31"/>
          <w:szCs w:val="31"/>
        </w:rPr>
        <w:t>com</w:t>
      </w:r>
      <w:r>
        <w:rPr>
          <w:spacing w:val="5"/>
          <w:sz w:val="31"/>
          <w:szCs w:val="31"/>
        </w:rPr>
        <w:t>。</w:t>
      </w:r>
    </w:p>
    <w:p w14:paraId="4DEB9FCA">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rPr>
          <w:rFonts w:ascii="Arial"/>
          <w:sz w:val="21"/>
        </w:rPr>
      </w:pPr>
    </w:p>
    <w:p w14:paraId="436D647C">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rPr>
          <w:rFonts w:ascii="Arial"/>
          <w:sz w:val="21"/>
        </w:rPr>
      </w:pPr>
    </w:p>
    <w:p w14:paraId="71AB06BA">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rPr>
          <w:rFonts w:ascii="Arial"/>
          <w:sz w:val="21"/>
        </w:rPr>
      </w:pPr>
    </w:p>
    <w:p w14:paraId="24B07638">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rPr>
          <w:rFonts w:ascii="Arial"/>
          <w:sz w:val="21"/>
        </w:rPr>
      </w:pPr>
    </w:p>
    <w:p w14:paraId="25DB39F0">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rPr>
          <w:rFonts w:ascii="Arial"/>
          <w:sz w:val="21"/>
        </w:rPr>
      </w:pPr>
    </w:p>
    <w:p w14:paraId="4C652F66">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rPr>
          <w:rFonts w:ascii="Arial"/>
          <w:sz w:val="21"/>
        </w:rPr>
      </w:pPr>
    </w:p>
    <w:p w14:paraId="6569EFB4">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096DCAAF">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57DBC2EC">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r>
        <mc:AlternateContent>
          <mc:Choice Requires="wps">
            <w:drawing>
              <wp:anchor distT="0" distB="0" distL="114300" distR="114300" simplePos="0" relativeHeight="251661312" behindDoc="0" locked="0" layoutInCell="1" allowOverlap="1">
                <wp:simplePos x="0" y="0"/>
                <wp:positionH relativeFrom="column">
                  <wp:posOffset>13335</wp:posOffset>
                </wp:positionH>
                <wp:positionV relativeFrom="paragraph">
                  <wp:posOffset>18415</wp:posOffset>
                </wp:positionV>
                <wp:extent cx="5274310"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7"/>
                              </a:moveTo>
                              <a:lnTo>
                                <a:pt x="8305" y="7"/>
                              </a:lnTo>
                            </a:path>
                          </a:pathLst>
                        </a:custGeom>
                        <a:noFill/>
                        <a:ln w="9144"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1.05pt;margin-top:1.45pt;height:0.75pt;width:415.3pt;z-index:251661312;mso-width-relative:page;mso-height-relative:page;" filled="f" stroked="t" coordsize="8305,15" o:gfxdata="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Es0d0wAAAAUBAAAPAAAAAAAAAAEAIAAAACIAAABkcnMvZG93bnJl&#10;di54bWxQSwECFAAUAAAACACHTuJAUJFHCzsCAACYBAAADgAAAAAAAAABACAAAAAiAQAAZHJzL2Uy&#10;b0RvYy54bWxQSwUGAAAAAAYABgBZAQAAzwUAAAAA&#10;" path="m0,7l8305,7e">
                <v:fill on="f" focussize="0,0"/>
                <v:stroke weight="0.72pt" color="#000000" joinstyle="bevel"/>
                <v:imagedata o:title=""/>
                <o:lock v:ext="edit" aspectratio="f"/>
              </v:shape>
            </w:pict>
          </mc:Fallback>
        </mc:AlternateContent>
      </w:r>
    </w:p>
    <w:p w14:paraId="3705321B">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31254741">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772A4915">
      <w:pPr>
        <w:keepNext w:val="0"/>
        <w:keepLines w:val="0"/>
        <w:pageBreakBefore w:val="0"/>
        <w:widowControl/>
        <w:kinsoku/>
        <w:wordWrap/>
        <w:overflowPunct/>
        <w:topLinePunct w:val="0"/>
        <w:autoSpaceDE w:val="0"/>
        <w:autoSpaceDN w:val="0"/>
        <w:bidi w:val="0"/>
        <w:adjustRightInd w:val="0"/>
        <w:snapToGrid w:val="0"/>
        <w:spacing w:before="139" w:line="219" w:lineRule="auto"/>
        <w:ind w:left="3562"/>
        <w:textAlignment w:val="baseline"/>
        <w:rPr>
          <w:rFonts w:ascii="宋体" w:hAnsi="宋体" w:eastAsia="宋体" w:cs="宋体"/>
          <w:sz w:val="43"/>
          <w:szCs w:val="43"/>
        </w:rPr>
      </w:pPr>
      <w:r>
        <w:rPr>
          <w:rFonts w:ascii="宋体" w:hAnsi="宋体" w:eastAsia="宋体" w:cs="宋体"/>
          <w:b/>
          <w:bCs/>
          <w:color w:val="0F1115"/>
          <w:spacing w:val="-13"/>
          <w:sz w:val="43"/>
          <w:szCs w:val="43"/>
        </w:rPr>
        <w:t>回</w:t>
      </w:r>
      <w:r>
        <w:rPr>
          <w:rFonts w:ascii="宋体" w:hAnsi="宋体" w:eastAsia="宋体" w:cs="宋体"/>
          <w:color w:val="0F1115"/>
          <w:spacing w:val="8"/>
          <w:sz w:val="43"/>
          <w:szCs w:val="43"/>
        </w:rPr>
        <w:t xml:space="preserve">  </w:t>
      </w:r>
      <w:r>
        <w:rPr>
          <w:rFonts w:ascii="宋体" w:hAnsi="宋体" w:eastAsia="宋体" w:cs="宋体"/>
          <w:b/>
          <w:bCs/>
          <w:color w:val="0F1115"/>
          <w:spacing w:val="-13"/>
          <w:sz w:val="43"/>
          <w:szCs w:val="43"/>
        </w:rPr>
        <w:t>执</w:t>
      </w:r>
    </w:p>
    <w:p w14:paraId="2A2A4A0A">
      <w:pPr>
        <w:keepNext w:val="0"/>
        <w:keepLines w:val="0"/>
        <w:pageBreakBefore w:val="0"/>
        <w:widowControl/>
        <w:kinsoku/>
        <w:wordWrap/>
        <w:overflowPunct/>
        <w:topLinePunct w:val="0"/>
        <w:autoSpaceDE w:val="0"/>
        <w:autoSpaceDN w:val="0"/>
        <w:bidi w:val="0"/>
        <w:adjustRightInd w:val="0"/>
        <w:snapToGrid w:val="0"/>
        <w:spacing w:line="349" w:lineRule="auto"/>
        <w:textAlignment w:val="baseline"/>
        <w:rPr>
          <w:rFonts w:ascii="Arial"/>
          <w:sz w:val="21"/>
        </w:rPr>
      </w:pPr>
    </w:p>
    <w:p w14:paraId="464F5533">
      <w:pPr>
        <w:keepNext w:val="0"/>
        <w:keepLines w:val="0"/>
        <w:pageBreakBefore w:val="0"/>
        <w:widowControl/>
        <w:kinsoku/>
        <w:wordWrap/>
        <w:overflowPunct/>
        <w:topLinePunct w:val="0"/>
        <w:autoSpaceDE w:val="0"/>
        <w:autoSpaceDN w:val="0"/>
        <w:bidi w:val="0"/>
        <w:adjustRightInd w:val="0"/>
        <w:snapToGrid w:val="0"/>
        <w:spacing w:line="349" w:lineRule="auto"/>
        <w:textAlignment w:val="baseline"/>
        <w:rPr>
          <w:rFonts w:ascii="Arial"/>
          <w:sz w:val="21"/>
        </w:rPr>
      </w:pPr>
    </w:p>
    <w:p w14:paraId="4D0D3625">
      <w:pPr>
        <w:pStyle w:val="2"/>
        <w:keepNext w:val="0"/>
        <w:keepLines w:val="0"/>
        <w:pageBreakBefore w:val="0"/>
        <w:widowControl/>
        <w:kinsoku/>
        <w:wordWrap/>
        <w:overflowPunct/>
        <w:topLinePunct w:val="0"/>
        <w:autoSpaceDE w:val="0"/>
        <w:autoSpaceDN w:val="0"/>
        <w:bidi w:val="0"/>
        <w:adjustRightInd w:val="0"/>
        <w:snapToGrid w:val="0"/>
        <w:spacing w:before="100" w:line="222" w:lineRule="auto"/>
        <w:ind w:left="38"/>
        <w:textAlignment w:val="baseline"/>
        <w:rPr>
          <w:sz w:val="31"/>
          <w:szCs w:val="31"/>
        </w:rPr>
      </w:pPr>
      <w:r>
        <w:rPr>
          <w:spacing w:val="5"/>
          <w:sz w:val="31"/>
          <w:szCs w:val="31"/>
        </w:rPr>
        <w:t>致：</w:t>
      </w:r>
      <w:r>
        <w:rPr>
          <w:spacing w:val="-124"/>
          <w:sz w:val="31"/>
          <w:szCs w:val="31"/>
        </w:rPr>
        <w:t xml:space="preserve"> </w:t>
      </w:r>
      <w:r>
        <w:rPr>
          <w:spacing w:val="-134"/>
          <w:sz w:val="31"/>
          <w:szCs w:val="31"/>
          <w:u w:val="single" w:color="auto"/>
        </w:rPr>
        <w:t xml:space="preserve"> </w:t>
      </w:r>
      <w:r>
        <w:rPr>
          <w:spacing w:val="5"/>
          <w:sz w:val="31"/>
          <w:szCs w:val="31"/>
          <w:u w:val="single" w:color="auto"/>
        </w:rPr>
        <w:t>安徽交通职业技术学院</w:t>
      </w:r>
      <w:r>
        <w:rPr>
          <w:spacing w:val="5"/>
          <w:sz w:val="31"/>
          <w:szCs w:val="31"/>
        </w:rPr>
        <w:t>（采购人）</w:t>
      </w:r>
    </w:p>
    <w:p w14:paraId="6CE74A40">
      <w:pPr>
        <w:pStyle w:val="2"/>
        <w:keepNext w:val="0"/>
        <w:keepLines w:val="0"/>
        <w:pageBreakBefore w:val="0"/>
        <w:widowControl/>
        <w:kinsoku/>
        <w:wordWrap/>
        <w:overflowPunct/>
        <w:topLinePunct w:val="0"/>
        <w:autoSpaceDE w:val="0"/>
        <w:autoSpaceDN w:val="0"/>
        <w:bidi w:val="0"/>
        <w:adjustRightInd w:val="0"/>
        <w:snapToGrid w:val="0"/>
        <w:spacing w:before="225" w:line="298" w:lineRule="auto"/>
        <w:ind w:left="30" w:right="983" w:firstLine="654"/>
        <w:textAlignment w:val="baseline"/>
        <w:rPr>
          <w:sz w:val="31"/>
          <w:szCs w:val="31"/>
        </w:rPr>
      </w:pPr>
      <w:r>
        <w:rPr>
          <w:spacing w:val="21"/>
          <w:sz w:val="31"/>
          <w:szCs w:val="31"/>
        </w:rPr>
        <w:t>我方已收到安徽交通职业技术学院</w:t>
      </w:r>
      <w:r>
        <w:rPr>
          <w:rFonts w:hint="eastAsia"/>
          <w:spacing w:val="21"/>
          <w:sz w:val="31"/>
          <w:szCs w:val="31"/>
        </w:rPr>
        <w:t>老校区配电房维保服务项目</w:t>
      </w:r>
      <w:r>
        <w:rPr>
          <w:spacing w:val="8"/>
          <w:sz w:val="31"/>
          <w:szCs w:val="31"/>
        </w:rPr>
        <w:t>询价文件，我单位承诺参加/不参加询价。</w:t>
      </w:r>
    </w:p>
    <w:p w14:paraId="34D60FD3">
      <w:pPr>
        <w:keepNext w:val="0"/>
        <w:keepLines w:val="0"/>
        <w:pageBreakBefore w:val="0"/>
        <w:widowControl/>
        <w:kinsoku/>
        <w:wordWrap/>
        <w:overflowPunct/>
        <w:topLinePunct w:val="0"/>
        <w:autoSpaceDE w:val="0"/>
        <w:autoSpaceDN w:val="0"/>
        <w:bidi w:val="0"/>
        <w:adjustRightInd w:val="0"/>
        <w:snapToGrid w:val="0"/>
        <w:spacing w:line="298" w:lineRule="auto"/>
        <w:textAlignment w:val="baseline"/>
        <w:rPr>
          <w:rFonts w:ascii="Arial"/>
          <w:sz w:val="21"/>
        </w:rPr>
      </w:pPr>
    </w:p>
    <w:p w14:paraId="27037A47">
      <w:pPr>
        <w:keepNext w:val="0"/>
        <w:keepLines w:val="0"/>
        <w:pageBreakBefore w:val="0"/>
        <w:widowControl/>
        <w:kinsoku/>
        <w:wordWrap/>
        <w:overflowPunct/>
        <w:topLinePunct w:val="0"/>
        <w:autoSpaceDE w:val="0"/>
        <w:autoSpaceDN w:val="0"/>
        <w:bidi w:val="0"/>
        <w:adjustRightInd w:val="0"/>
        <w:snapToGrid w:val="0"/>
        <w:spacing w:line="298" w:lineRule="auto"/>
        <w:textAlignment w:val="baseline"/>
        <w:rPr>
          <w:rFonts w:ascii="Arial"/>
          <w:sz w:val="21"/>
        </w:rPr>
      </w:pPr>
    </w:p>
    <w:p w14:paraId="7AD4C81D">
      <w:pPr>
        <w:pStyle w:val="2"/>
        <w:keepNext w:val="0"/>
        <w:keepLines w:val="0"/>
        <w:pageBreakBefore w:val="0"/>
        <w:widowControl/>
        <w:kinsoku/>
        <w:wordWrap/>
        <w:overflowPunct/>
        <w:topLinePunct w:val="0"/>
        <w:autoSpaceDE w:val="0"/>
        <w:autoSpaceDN w:val="0"/>
        <w:bidi w:val="0"/>
        <w:adjustRightInd w:val="0"/>
        <w:snapToGrid w:val="0"/>
        <w:spacing w:before="101" w:line="222" w:lineRule="auto"/>
        <w:ind w:left="667"/>
        <w:textAlignment w:val="baseline"/>
        <w:rPr>
          <w:sz w:val="31"/>
          <w:szCs w:val="31"/>
        </w:rPr>
      </w:pPr>
      <w:r>
        <w:rPr>
          <w:spacing w:val="4"/>
          <w:sz w:val="31"/>
          <w:szCs w:val="31"/>
        </w:rPr>
        <w:t>联系人/手机：</w:t>
      </w:r>
      <w:r>
        <w:rPr>
          <w:spacing w:val="12"/>
          <w:sz w:val="31"/>
          <w:szCs w:val="31"/>
        </w:rPr>
        <w:t xml:space="preserve">   </w:t>
      </w:r>
      <w:r>
        <w:rPr>
          <w:sz w:val="31"/>
          <w:szCs w:val="31"/>
          <w:u w:val="single" w:color="auto"/>
        </w:rPr>
        <w:t xml:space="preserve">               </w:t>
      </w:r>
    </w:p>
    <w:p w14:paraId="3229ADC1">
      <w:pPr>
        <w:keepNext w:val="0"/>
        <w:keepLines w:val="0"/>
        <w:pageBreakBefore w:val="0"/>
        <w:widowControl/>
        <w:kinsoku/>
        <w:wordWrap/>
        <w:overflowPunct/>
        <w:topLinePunct w:val="0"/>
        <w:autoSpaceDE w:val="0"/>
        <w:autoSpaceDN w:val="0"/>
        <w:bidi w:val="0"/>
        <w:adjustRightInd w:val="0"/>
        <w:snapToGrid w:val="0"/>
        <w:textAlignment w:val="baseline"/>
        <w:rPr>
          <w:rFonts w:ascii="Arial"/>
          <w:sz w:val="21"/>
        </w:rPr>
      </w:pPr>
    </w:p>
    <w:p w14:paraId="2918804A">
      <w:pPr>
        <w:keepNext w:val="0"/>
        <w:keepLines w:val="0"/>
        <w:pageBreakBefore w:val="0"/>
        <w:widowControl/>
        <w:kinsoku/>
        <w:wordWrap/>
        <w:overflowPunct/>
        <w:topLinePunct w:val="0"/>
        <w:autoSpaceDE w:val="0"/>
        <w:autoSpaceDN w:val="0"/>
        <w:bidi w:val="0"/>
        <w:adjustRightInd w:val="0"/>
        <w:snapToGrid w:val="0"/>
        <w:textAlignment w:val="baseline"/>
        <w:rPr>
          <w:rFonts w:ascii="Arial"/>
          <w:sz w:val="21"/>
        </w:rPr>
      </w:pPr>
    </w:p>
    <w:p w14:paraId="4B1B34A3">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rPr>
          <w:rFonts w:ascii="Arial"/>
          <w:sz w:val="21"/>
        </w:rPr>
      </w:pPr>
    </w:p>
    <w:p w14:paraId="12BACAF6">
      <w:pPr>
        <w:pStyle w:val="2"/>
        <w:keepNext w:val="0"/>
        <w:keepLines w:val="0"/>
        <w:pageBreakBefore w:val="0"/>
        <w:widowControl/>
        <w:kinsoku/>
        <w:wordWrap/>
        <w:overflowPunct/>
        <w:topLinePunct w:val="0"/>
        <w:autoSpaceDE w:val="0"/>
        <w:autoSpaceDN w:val="0"/>
        <w:bidi w:val="0"/>
        <w:adjustRightInd w:val="0"/>
        <w:snapToGrid w:val="0"/>
        <w:spacing w:before="101" w:line="221" w:lineRule="auto"/>
        <w:ind w:left="673"/>
        <w:textAlignment w:val="baseline"/>
        <w:rPr>
          <w:sz w:val="31"/>
          <w:szCs w:val="31"/>
        </w:rPr>
      </w:pPr>
      <w:r>
        <w:rPr>
          <w:spacing w:val="17"/>
          <w:sz w:val="31"/>
          <w:szCs w:val="31"/>
        </w:rPr>
        <w:t>参加询价单位</w:t>
      </w:r>
      <w:r>
        <w:rPr>
          <w:spacing w:val="-37"/>
          <w:sz w:val="31"/>
          <w:szCs w:val="31"/>
        </w:rPr>
        <w:t>：</w:t>
      </w:r>
      <w:r>
        <w:rPr>
          <w:spacing w:val="14"/>
          <w:sz w:val="31"/>
          <w:szCs w:val="31"/>
        </w:rPr>
        <w:t xml:space="preserve">  </w:t>
      </w:r>
      <w:r>
        <w:rPr>
          <w:spacing w:val="5"/>
          <w:sz w:val="31"/>
          <w:szCs w:val="31"/>
          <w:u w:val="single" w:color="auto"/>
        </w:rPr>
        <w:t xml:space="preserve">              </w:t>
      </w:r>
      <w:r>
        <w:rPr>
          <w:spacing w:val="78"/>
          <w:sz w:val="31"/>
          <w:szCs w:val="31"/>
        </w:rPr>
        <w:t xml:space="preserve">  </w:t>
      </w:r>
      <w:r>
        <w:rPr>
          <w:spacing w:val="-37"/>
          <w:sz w:val="31"/>
          <w:szCs w:val="31"/>
        </w:rPr>
        <w:t>（</w:t>
      </w:r>
      <w:r>
        <w:rPr>
          <w:spacing w:val="17"/>
          <w:sz w:val="31"/>
          <w:szCs w:val="31"/>
        </w:rPr>
        <w:t>盖章）</w:t>
      </w:r>
    </w:p>
    <w:p w14:paraId="72C81E82">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rPr>
          <w:rFonts w:ascii="Arial"/>
          <w:sz w:val="21"/>
        </w:rPr>
      </w:pPr>
    </w:p>
    <w:p w14:paraId="21BADCC4">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rPr>
          <w:rFonts w:ascii="Arial"/>
          <w:sz w:val="21"/>
        </w:rPr>
      </w:pPr>
    </w:p>
    <w:p w14:paraId="12DBE59F">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rPr>
          <w:rFonts w:ascii="Arial"/>
          <w:sz w:val="21"/>
        </w:rPr>
      </w:pPr>
    </w:p>
    <w:p w14:paraId="0EA748C9">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rPr>
          <w:rFonts w:ascii="Arial"/>
          <w:sz w:val="21"/>
        </w:rPr>
      </w:pPr>
    </w:p>
    <w:p w14:paraId="69451107">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rPr>
          <w:rFonts w:ascii="Arial"/>
          <w:sz w:val="21"/>
        </w:rPr>
      </w:pPr>
    </w:p>
    <w:p w14:paraId="29E03A33">
      <w:pPr>
        <w:pStyle w:val="2"/>
        <w:keepNext w:val="0"/>
        <w:keepLines w:val="0"/>
        <w:pageBreakBefore w:val="0"/>
        <w:widowControl/>
        <w:kinsoku/>
        <w:wordWrap/>
        <w:overflowPunct/>
        <w:topLinePunct w:val="0"/>
        <w:autoSpaceDE w:val="0"/>
        <w:autoSpaceDN w:val="0"/>
        <w:bidi w:val="0"/>
        <w:adjustRightInd w:val="0"/>
        <w:snapToGrid w:val="0"/>
        <w:spacing w:before="102" w:line="222" w:lineRule="auto"/>
        <w:jc w:val="right"/>
        <w:textAlignment w:val="baseline"/>
        <w:rPr>
          <w:sz w:val="31"/>
          <w:szCs w:val="31"/>
        </w:rPr>
      </w:pPr>
      <w:r>
        <w:rPr>
          <w:spacing w:val="-14"/>
          <w:sz w:val="31"/>
          <w:szCs w:val="31"/>
        </w:rPr>
        <w:t>日期：</w:t>
      </w:r>
      <w:r>
        <w:rPr>
          <w:spacing w:val="10"/>
          <w:sz w:val="31"/>
          <w:szCs w:val="31"/>
        </w:rPr>
        <w:t xml:space="preserve">    </w:t>
      </w:r>
      <w:r>
        <w:rPr>
          <w:spacing w:val="-14"/>
          <w:sz w:val="31"/>
          <w:szCs w:val="31"/>
        </w:rPr>
        <w:t>年</w:t>
      </w:r>
      <w:r>
        <w:rPr>
          <w:spacing w:val="2"/>
          <w:sz w:val="31"/>
          <w:szCs w:val="31"/>
        </w:rPr>
        <w:t xml:space="preserve">    </w:t>
      </w:r>
      <w:r>
        <w:rPr>
          <w:spacing w:val="-14"/>
          <w:sz w:val="31"/>
          <w:szCs w:val="31"/>
        </w:rPr>
        <w:t>月     日</w:t>
      </w:r>
    </w:p>
    <w:p w14:paraId="67F4F7C8">
      <w:pPr>
        <w:keepNext w:val="0"/>
        <w:keepLines w:val="0"/>
        <w:pageBreakBefore w:val="0"/>
        <w:widowControl/>
        <w:kinsoku/>
        <w:wordWrap/>
        <w:overflowPunct/>
        <w:topLinePunct w:val="0"/>
        <w:autoSpaceDE w:val="0"/>
        <w:autoSpaceDN w:val="0"/>
        <w:bidi w:val="0"/>
        <w:adjustRightInd w:val="0"/>
        <w:snapToGrid w:val="0"/>
        <w:spacing w:line="222" w:lineRule="auto"/>
        <w:textAlignment w:val="baseline"/>
        <w:rPr>
          <w:sz w:val="31"/>
          <w:szCs w:val="31"/>
        </w:rPr>
        <w:sectPr>
          <w:footerReference r:id="rId8" w:type="default"/>
          <w:pgSz w:w="11906" w:h="16839"/>
          <w:pgMar w:top="400" w:right="819" w:bottom="1155" w:left="1785" w:header="0" w:footer="992" w:gutter="0"/>
          <w:pgNumType w:fmt="decimal"/>
          <w:cols w:space="720" w:num="1"/>
        </w:sectPr>
      </w:pPr>
    </w:p>
    <w:p w14:paraId="71A38805">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rPr>
          <w:rFonts w:ascii="Arial"/>
          <w:sz w:val="21"/>
        </w:rPr>
      </w:pPr>
    </w:p>
    <w:p w14:paraId="67F5E5BD">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rPr>
          <w:rFonts w:ascii="Arial"/>
          <w:sz w:val="21"/>
        </w:rPr>
      </w:pPr>
    </w:p>
    <w:p w14:paraId="5BDE0735">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rPr>
          <w:rFonts w:ascii="Arial"/>
          <w:sz w:val="21"/>
        </w:rPr>
      </w:pPr>
    </w:p>
    <w:p w14:paraId="04EE989C">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rPr>
          <w:rFonts w:ascii="Arial"/>
          <w:sz w:val="21"/>
        </w:rPr>
      </w:pPr>
    </w:p>
    <w:p w14:paraId="20625006">
      <w:pPr>
        <w:keepNext w:val="0"/>
        <w:keepLines w:val="0"/>
        <w:pageBreakBefore w:val="0"/>
        <w:widowControl/>
        <w:kinsoku/>
        <w:wordWrap/>
        <w:overflowPunct/>
        <w:topLinePunct w:val="0"/>
        <w:autoSpaceDE w:val="0"/>
        <w:autoSpaceDN w:val="0"/>
        <w:bidi w:val="0"/>
        <w:adjustRightInd w:val="0"/>
        <w:snapToGrid w:val="0"/>
        <w:spacing w:before="140" w:line="220" w:lineRule="auto"/>
        <w:ind w:left="1976"/>
        <w:textAlignment w:val="baseline"/>
        <w:rPr>
          <w:rFonts w:ascii="宋体" w:hAnsi="宋体" w:eastAsia="宋体" w:cs="宋体"/>
          <w:sz w:val="43"/>
          <w:szCs w:val="43"/>
        </w:rPr>
      </w:pPr>
      <w:bookmarkStart w:id="2" w:name="bookmark5"/>
      <w:bookmarkEnd w:id="2"/>
      <w:bookmarkStart w:id="3" w:name="bookmark3"/>
      <w:bookmarkEnd w:id="3"/>
      <w:r>
        <w:rPr>
          <w:rFonts w:ascii="宋体" w:hAnsi="宋体" w:eastAsia="宋体" w:cs="宋体"/>
          <w:b/>
          <w:bCs/>
          <w:spacing w:val="-5"/>
          <w:sz w:val="43"/>
          <w:szCs w:val="43"/>
        </w:rPr>
        <w:t>第三章</w:t>
      </w:r>
      <w:r>
        <w:rPr>
          <w:rFonts w:ascii="宋体" w:hAnsi="宋体" w:eastAsia="宋体" w:cs="宋体"/>
          <w:spacing w:val="-5"/>
          <w:sz w:val="43"/>
          <w:szCs w:val="43"/>
        </w:rPr>
        <w:t xml:space="preserve">   </w:t>
      </w:r>
      <w:r>
        <w:rPr>
          <w:rFonts w:ascii="宋体" w:hAnsi="宋体" w:eastAsia="宋体" w:cs="宋体"/>
          <w:b/>
          <w:bCs/>
          <w:spacing w:val="-5"/>
          <w:sz w:val="43"/>
          <w:szCs w:val="43"/>
        </w:rPr>
        <w:t>项</w:t>
      </w:r>
      <w:r>
        <w:rPr>
          <w:rFonts w:ascii="宋体" w:hAnsi="宋体" w:eastAsia="宋体" w:cs="宋体"/>
          <w:spacing w:val="85"/>
          <w:sz w:val="43"/>
          <w:szCs w:val="43"/>
        </w:rPr>
        <w:t xml:space="preserve"> </w:t>
      </w:r>
      <w:r>
        <w:rPr>
          <w:rFonts w:ascii="宋体" w:hAnsi="宋体" w:eastAsia="宋体" w:cs="宋体"/>
          <w:b/>
          <w:bCs/>
          <w:spacing w:val="-5"/>
          <w:sz w:val="43"/>
          <w:szCs w:val="43"/>
        </w:rPr>
        <w:t>目</w:t>
      </w:r>
      <w:r>
        <w:rPr>
          <w:rFonts w:ascii="宋体" w:hAnsi="宋体" w:eastAsia="宋体" w:cs="宋体"/>
          <w:spacing w:val="11"/>
          <w:sz w:val="43"/>
          <w:szCs w:val="43"/>
        </w:rPr>
        <w:t xml:space="preserve"> </w:t>
      </w:r>
      <w:r>
        <w:rPr>
          <w:rFonts w:ascii="宋体" w:hAnsi="宋体" w:eastAsia="宋体" w:cs="宋体"/>
          <w:b/>
          <w:bCs/>
          <w:spacing w:val="-5"/>
          <w:sz w:val="43"/>
          <w:szCs w:val="43"/>
        </w:rPr>
        <w:t>需</w:t>
      </w:r>
      <w:r>
        <w:rPr>
          <w:rFonts w:ascii="宋体" w:hAnsi="宋体" w:eastAsia="宋体" w:cs="宋体"/>
          <w:spacing w:val="11"/>
          <w:sz w:val="43"/>
          <w:szCs w:val="43"/>
        </w:rPr>
        <w:t xml:space="preserve"> </w:t>
      </w:r>
      <w:r>
        <w:rPr>
          <w:rFonts w:ascii="宋体" w:hAnsi="宋体" w:eastAsia="宋体" w:cs="宋体"/>
          <w:b/>
          <w:bCs/>
          <w:spacing w:val="-5"/>
          <w:sz w:val="43"/>
          <w:szCs w:val="43"/>
        </w:rPr>
        <w:t>求</w:t>
      </w:r>
    </w:p>
    <w:p w14:paraId="29D2B7D7">
      <w:pPr>
        <w:keepNext w:val="0"/>
        <w:keepLines w:val="0"/>
        <w:pageBreakBefore w:val="0"/>
        <w:widowControl/>
        <w:kinsoku/>
        <w:wordWrap/>
        <w:overflowPunct/>
        <w:topLinePunct w:val="0"/>
        <w:autoSpaceDE w:val="0"/>
        <w:autoSpaceDN w:val="0"/>
        <w:bidi w:val="0"/>
        <w:adjustRightInd w:val="0"/>
        <w:snapToGrid w:val="0"/>
        <w:spacing w:line="351" w:lineRule="auto"/>
        <w:textAlignment w:val="baseline"/>
        <w:rPr>
          <w:rFonts w:ascii="Arial"/>
          <w:sz w:val="21"/>
        </w:rPr>
      </w:pPr>
    </w:p>
    <w:p w14:paraId="0C4E147C">
      <w:pPr>
        <w:keepNext w:val="0"/>
        <w:keepLines w:val="0"/>
        <w:pageBreakBefore w:val="0"/>
        <w:widowControl/>
        <w:kinsoku/>
        <w:wordWrap/>
        <w:overflowPunct/>
        <w:topLinePunct w:val="0"/>
        <w:autoSpaceDE w:val="0"/>
        <w:autoSpaceDN w:val="0"/>
        <w:bidi w:val="0"/>
        <w:adjustRightInd w:val="0"/>
        <w:snapToGrid w:val="0"/>
        <w:spacing w:line="352" w:lineRule="auto"/>
        <w:textAlignment w:val="baseline"/>
        <w:rPr>
          <w:rFonts w:ascii="Arial"/>
          <w:sz w:val="21"/>
        </w:rPr>
      </w:pPr>
    </w:p>
    <w:p w14:paraId="595A0FF9">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16" w:firstLineChars="200"/>
        <w:textAlignment w:val="baseline"/>
        <w:outlineLvl w:val="1"/>
        <w:rPr>
          <w:rFonts w:ascii="黑体" w:hAnsi="黑体" w:eastAsia="黑体" w:cs="黑体"/>
          <w:sz w:val="31"/>
          <w:szCs w:val="31"/>
        </w:rPr>
      </w:pPr>
      <w:r>
        <w:rPr>
          <w:rFonts w:ascii="黑体" w:hAnsi="黑体" w:eastAsia="黑体" w:cs="黑体"/>
          <w:spacing w:val="-1"/>
          <w:sz w:val="31"/>
          <w:szCs w:val="31"/>
        </w:rPr>
        <w:t>一、</w:t>
      </w:r>
      <w:r>
        <w:rPr>
          <w:rFonts w:hint="eastAsia" w:ascii="黑体" w:hAnsi="黑体" w:eastAsia="黑体" w:cs="黑体"/>
          <w:spacing w:val="-1"/>
          <w:sz w:val="31"/>
          <w:szCs w:val="31"/>
        </w:rPr>
        <w:t>项目概况</w:t>
      </w:r>
    </w:p>
    <w:p w14:paraId="62E83125">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2" w:firstLineChars="200"/>
        <w:textAlignment w:val="baseline"/>
        <w:rPr>
          <w:rFonts w:hint="eastAsia" w:ascii="仿宋" w:hAnsi="仿宋" w:eastAsia="仿宋" w:cs="仿宋"/>
          <w:snapToGrid w:val="0"/>
          <w:color w:val="000000"/>
          <w:spacing w:val="8"/>
          <w:kern w:val="0"/>
          <w:sz w:val="31"/>
          <w:szCs w:val="31"/>
          <w:lang w:val="en-US" w:eastAsia="en-US" w:bidi="ar-SA"/>
        </w:rPr>
      </w:pPr>
      <w:r>
        <w:rPr>
          <w:rFonts w:hint="eastAsia" w:ascii="仿宋" w:hAnsi="仿宋" w:eastAsia="仿宋" w:cs="仿宋"/>
          <w:snapToGrid w:val="0"/>
          <w:color w:val="000000"/>
          <w:spacing w:val="8"/>
          <w:kern w:val="0"/>
          <w:sz w:val="31"/>
          <w:szCs w:val="31"/>
          <w:lang w:val="en-US" w:eastAsia="en-US" w:bidi="ar-SA"/>
        </w:rPr>
        <w:t>考虑到</w:t>
      </w:r>
      <w:r>
        <w:rPr>
          <w:rFonts w:hint="eastAsia" w:ascii="仿宋" w:hAnsi="仿宋" w:eastAsia="仿宋" w:cs="仿宋"/>
          <w:snapToGrid w:val="0"/>
          <w:color w:val="000000"/>
          <w:spacing w:val="8"/>
          <w:kern w:val="0"/>
          <w:sz w:val="31"/>
          <w:szCs w:val="31"/>
          <w:lang w:val="en-US" w:eastAsia="zh-CN" w:bidi="ar-SA"/>
        </w:rPr>
        <w:t>学校老校区</w:t>
      </w:r>
      <w:r>
        <w:rPr>
          <w:rFonts w:hint="eastAsia" w:ascii="仿宋" w:hAnsi="仿宋" w:eastAsia="仿宋" w:cs="仿宋"/>
          <w:snapToGrid w:val="0"/>
          <w:color w:val="000000"/>
          <w:spacing w:val="8"/>
          <w:kern w:val="0"/>
          <w:sz w:val="31"/>
          <w:szCs w:val="31"/>
          <w:lang w:val="en-US" w:eastAsia="en-US" w:bidi="ar-SA"/>
        </w:rPr>
        <w:t>望江东路、青年路老校区高压配电房高压维保服务需求问题，拟对老校区配电房设备进行运维服务，确保老校区配电房设备使用的安全性。</w:t>
      </w:r>
    </w:p>
    <w:p w14:paraId="3BC289F5">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06" w:firstLineChars="200"/>
        <w:textAlignment w:val="baseline"/>
        <w:rPr>
          <w:rFonts w:ascii="宋体" w:hAnsi="宋体" w:eastAsia="宋体" w:cs="宋体"/>
          <w:sz w:val="31"/>
          <w:szCs w:val="31"/>
        </w:rPr>
      </w:pPr>
      <w:r>
        <w:rPr>
          <w:rFonts w:ascii="宋体" w:hAnsi="宋体" w:eastAsia="宋体" w:cs="宋体"/>
          <w:b/>
          <w:bCs/>
          <w:spacing w:val="-4"/>
          <w:position w:val="2"/>
          <w:sz w:val="31"/>
          <w:szCs w:val="31"/>
        </w:rPr>
        <w:t>二、</w:t>
      </w:r>
      <w:r>
        <w:rPr>
          <w:rFonts w:hint="eastAsia" w:ascii="宋体" w:hAnsi="宋体" w:eastAsia="宋体" w:cs="宋体"/>
          <w:b/>
          <w:bCs/>
          <w:spacing w:val="-4"/>
          <w:position w:val="2"/>
          <w:sz w:val="31"/>
          <w:szCs w:val="31"/>
        </w:rPr>
        <w:t>项目内容及要求：</w:t>
      </w:r>
    </w:p>
    <w:p w14:paraId="466E7B8E">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2" w:firstLineChars="200"/>
        <w:textAlignment w:val="baseline"/>
        <w:rPr>
          <w:rFonts w:hint="eastAsia" w:ascii="仿宋" w:hAnsi="仿宋" w:eastAsia="仿宋" w:cs="仿宋"/>
          <w:snapToGrid w:val="0"/>
          <w:color w:val="000000"/>
          <w:spacing w:val="8"/>
          <w:kern w:val="0"/>
          <w:sz w:val="31"/>
          <w:szCs w:val="31"/>
          <w:lang w:val="en-US" w:eastAsia="en-US" w:bidi="ar-SA"/>
        </w:rPr>
      </w:pPr>
      <w:r>
        <w:rPr>
          <w:rFonts w:hint="eastAsia" w:ascii="仿宋" w:hAnsi="仿宋" w:eastAsia="仿宋" w:cs="仿宋"/>
          <w:snapToGrid w:val="0"/>
          <w:color w:val="000000"/>
          <w:spacing w:val="8"/>
          <w:kern w:val="0"/>
          <w:sz w:val="31"/>
          <w:szCs w:val="31"/>
          <w:lang w:val="en-US" w:eastAsia="en-US" w:bidi="ar-SA"/>
        </w:rPr>
        <w:t xml:space="preserve">1. 服务地点：安徽交通职业技术学院老校区（含南区东边配电房、南区西边配电房、北区箱变等）。  </w:t>
      </w:r>
    </w:p>
    <w:p w14:paraId="6F2EF969">
      <w:pPr>
        <w:pStyle w:val="2"/>
        <w:keepNext w:val="0"/>
        <w:keepLines w:val="0"/>
        <w:pageBreakBefore w:val="0"/>
        <w:widowControl/>
        <w:kinsoku/>
        <w:wordWrap/>
        <w:overflowPunct/>
        <w:topLinePunct w:val="0"/>
        <w:autoSpaceDE w:val="0"/>
        <w:autoSpaceDN w:val="0"/>
        <w:bidi w:val="0"/>
        <w:adjustRightInd w:val="0"/>
        <w:snapToGrid w:val="0"/>
        <w:spacing w:line="560" w:lineRule="exact"/>
        <w:ind w:left="617" w:leftChars="294" w:right="0" w:firstLine="0" w:firstLineChars="0"/>
        <w:textAlignment w:val="baseline"/>
        <w:rPr>
          <w:rFonts w:hint="eastAsia" w:ascii="仿宋" w:hAnsi="仿宋" w:eastAsia="仿宋" w:cs="仿宋"/>
          <w:snapToGrid w:val="0"/>
          <w:color w:val="000000"/>
          <w:spacing w:val="8"/>
          <w:kern w:val="0"/>
          <w:sz w:val="31"/>
          <w:szCs w:val="31"/>
          <w:lang w:val="en-US" w:eastAsia="en-US" w:bidi="ar-SA"/>
        </w:rPr>
      </w:pPr>
      <w:r>
        <w:rPr>
          <w:rFonts w:hint="eastAsia" w:ascii="仿宋" w:hAnsi="仿宋" w:eastAsia="仿宋" w:cs="仿宋"/>
          <w:snapToGrid w:val="0"/>
          <w:color w:val="000000"/>
          <w:spacing w:val="8"/>
          <w:kern w:val="0"/>
          <w:sz w:val="31"/>
          <w:szCs w:val="31"/>
          <w:lang w:val="en-US" w:eastAsia="en-US" w:bidi="ar-SA"/>
        </w:rPr>
        <w:t>2. 服务时间：自2026年1月</w:t>
      </w:r>
      <w:r>
        <w:rPr>
          <w:rFonts w:hint="eastAsia" w:cs="仿宋"/>
          <w:snapToGrid w:val="0"/>
          <w:color w:val="000000"/>
          <w:spacing w:val="8"/>
          <w:kern w:val="0"/>
          <w:sz w:val="31"/>
          <w:szCs w:val="31"/>
          <w:lang w:val="en-US" w:eastAsia="zh-CN" w:bidi="ar-SA"/>
        </w:rPr>
        <w:t>24</w:t>
      </w:r>
      <w:r>
        <w:rPr>
          <w:rFonts w:hint="eastAsia" w:ascii="仿宋" w:hAnsi="仿宋" w:eastAsia="仿宋" w:cs="仿宋"/>
          <w:snapToGrid w:val="0"/>
          <w:color w:val="000000"/>
          <w:spacing w:val="8"/>
          <w:kern w:val="0"/>
          <w:sz w:val="31"/>
          <w:szCs w:val="31"/>
          <w:lang w:val="en-US" w:eastAsia="en-US" w:bidi="ar-SA"/>
        </w:rPr>
        <w:t>日到2027年10月29日止</w:t>
      </w:r>
    </w:p>
    <w:p w14:paraId="4DEB6FB1">
      <w:pPr>
        <w:pStyle w:val="2"/>
        <w:keepNext w:val="0"/>
        <w:keepLines w:val="0"/>
        <w:pageBreakBefore w:val="0"/>
        <w:widowControl/>
        <w:kinsoku/>
        <w:wordWrap/>
        <w:overflowPunct/>
        <w:topLinePunct w:val="0"/>
        <w:autoSpaceDE w:val="0"/>
        <w:autoSpaceDN w:val="0"/>
        <w:bidi w:val="0"/>
        <w:adjustRightInd w:val="0"/>
        <w:snapToGrid w:val="0"/>
        <w:spacing w:line="560" w:lineRule="exact"/>
        <w:ind w:left="617" w:leftChars="294" w:right="0" w:firstLine="0" w:firstLineChars="0"/>
        <w:textAlignment w:val="baseline"/>
        <w:rPr>
          <w:rFonts w:hint="eastAsia" w:ascii="仿宋" w:hAnsi="仿宋" w:eastAsia="仿宋" w:cs="仿宋"/>
          <w:snapToGrid w:val="0"/>
          <w:color w:val="000000"/>
          <w:spacing w:val="8"/>
          <w:kern w:val="0"/>
          <w:sz w:val="31"/>
          <w:szCs w:val="31"/>
          <w:lang w:val="en-US" w:eastAsia="en-US" w:bidi="ar-SA"/>
        </w:rPr>
      </w:pPr>
      <w:r>
        <w:rPr>
          <w:rFonts w:hint="eastAsia" w:ascii="仿宋" w:hAnsi="仿宋" w:eastAsia="仿宋" w:cs="仿宋"/>
          <w:snapToGrid w:val="0"/>
          <w:color w:val="000000"/>
          <w:spacing w:val="8"/>
          <w:kern w:val="0"/>
          <w:sz w:val="31"/>
          <w:szCs w:val="31"/>
          <w:lang w:val="en-US" w:eastAsia="en-US" w:bidi="ar-SA"/>
        </w:rPr>
        <w:t>3. 维保设备清单及数量：</w:t>
      </w:r>
    </w:p>
    <w:tbl>
      <w:tblPr>
        <w:tblStyle w:val="5"/>
        <w:tblW w:w="72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
        <w:gridCol w:w="3075"/>
        <w:gridCol w:w="1155"/>
        <w:gridCol w:w="1090"/>
        <w:gridCol w:w="1102"/>
      </w:tblGrid>
      <w:tr w14:paraId="6AF17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C0B4">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D264D">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名称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6A65">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C2929">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数量</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1AF64">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备注</w:t>
            </w:r>
          </w:p>
        </w:tc>
      </w:tr>
      <w:tr w14:paraId="626D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5D36">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0369">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干式变压器SCB10-1000/10（预防性试验）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3EC25">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C3DA">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10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E77A">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南区东边配电房</w:t>
            </w:r>
          </w:p>
        </w:tc>
      </w:tr>
      <w:tr w14:paraId="5DBD9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E193">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CAA9">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低压柜（预防性试验）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C3D1">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8C9B">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04817">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4B4E3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5A82">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CFD8">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高压柜（预防性试验）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55C5">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FED8">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71C7">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391B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78FA2">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6587">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直流屏（预防性试验）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E6AA">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1711">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503F">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5A88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2A5B">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AC43">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低压柜（预防性试验）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C196">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F9F3">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10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8C7B7">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南区西边配电房</w:t>
            </w:r>
          </w:p>
        </w:tc>
      </w:tr>
      <w:tr w14:paraId="7E00F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C980">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DCE2">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高压柜（预防性试验）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95E5">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71CC">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90EFA">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5891E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4FEC">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61BC">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油浸式变压器S9-M-1000/10（预防性试验）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C1E3C">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9737">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F1C7">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465FE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2A273">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29DC">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油浸式变压器S11-M-1000/10（预防性试验）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B9F30">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C0D3">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EF45F">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00EF5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904D">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42E2">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箱变630KVA（预防性试验）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00B0">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C651">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7907">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北区箱变</w:t>
            </w:r>
          </w:p>
        </w:tc>
      </w:tr>
      <w:tr w14:paraId="21C29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BDB1">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22E2">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带电巡检设备巡视（含电气设备、温湿度、变压器等）（一年6次）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0441">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6F56">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A988E">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20D3A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jc w:val="center"/>
        </w:trPr>
        <w:tc>
          <w:tcPr>
            <w:tcW w:w="727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541E0">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jc w:val="left"/>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sz w:val="22"/>
                <w:szCs w:val="22"/>
                <w:u w:val="none"/>
                <w:lang w:eastAsia="zh-CN"/>
              </w:rPr>
              <w:tab/>
            </w:r>
            <w:r>
              <w:rPr>
                <w:rFonts w:hint="eastAsia" w:ascii="仿宋" w:hAnsi="仿宋" w:eastAsia="仿宋" w:cs="仿宋"/>
                <w:i w:val="0"/>
                <w:iCs w:val="0"/>
                <w:color w:val="auto"/>
                <w:kern w:val="0"/>
                <w:sz w:val="22"/>
                <w:szCs w:val="22"/>
                <w:u w:val="none"/>
                <w:lang w:val="en-US" w:eastAsia="zh-CN" w:bidi="ar"/>
              </w:rPr>
              <w:t>注：维保服务内容包含电力预防性试验前，停电做配电房高低压设备油污清理及除尘。</w:t>
            </w:r>
          </w:p>
          <w:p w14:paraId="37461354">
            <w:pPr>
              <w:keepNext w:val="0"/>
              <w:keepLines w:val="0"/>
              <w:pageBreakBefore w:val="0"/>
              <w:widowControl/>
              <w:tabs>
                <w:tab w:val="left" w:pos="873"/>
              </w:tabs>
              <w:kinsoku w:val="0"/>
              <w:wordWrap/>
              <w:overflowPunct/>
              <w:topLinePunct w:val="0"/>
              <w:autoSpaceDE w:val="0"/>
              <w:autoSpaceDN w:val="0"/>
              <w:bidi w:val="0"/>
              <w:adjustRightInd w:val="0"/>
              <w:snapToGrid w:val="0"/>
              <w:spacing w:line="380" w:lineRule="exact"/>
              <w:jc w:val="left"/>
              <w:rPr>
                <w:rFonts w:hint="eastAsia" w:ascii="仿宋" w:hAnsi="仿宋" w:eastAsia="仿宋" w:cs="仿宋"/>
                <w:i w:val="0"/>
                <w:iCs w:val="0"/>
                <w:color w:val="000000"/>
                <w:sz w:val="22"/>
                <w:szCs w:val="22"/>
                <w:u w:val="none"/>
                <w:lang w:eastAsia="zh-CN"/>
              </w:rPr>
            </w:pPr>
          </w:p>
        </w:tc>
      </w:tr>
    </w:tbl>
    <w:p w14:paraId="2B4A37CD">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2" w:firstLineChars="200"/>
        <w:textAlignment w:val="baseline"/>
        <w:rPr>
          <w:rFonts w:hint="eastAsia" w:ascii="仿宋" w:hAnsi="仿宋" w:eastAsia="仿宋" w:cs="仿宋"/>
          <w:snapToGrid w:val="0"/>
          <w:color w:val="000000"/>
          <w:spacing w:val="8"/>
          <w:kern w:val="0"/>
          <w:sz w:val="31"/>
          <w:szCs w:val="31"/>
          <w:lang w:val="en-US" w:eastAsia="en-US" w:bidi="ar-SA"/>
        </w:rPr>
      </w:pPr>
      <w:r>
        <w:rPr>
          <w:rFonts w:hint="eastAsia" w:ascii="仿宋" w:hAnsi="仿宋" w:eastAsia="仿宋" w:cs="仿宋"/>
          <w:snapToGrid w:val="0"/>
          <w:color w:val="000000"/>
          <w:spacing w:val="8"/>
          <w:kern w:val="0"/>
          <w:sz w:val="31"/>
          <w:szCs w:val="31"/>
          <w:lang w:val="en-US" w:eastAsia="en-US" w:bidi="ar-SA"/>
        </w:rPr>
        <w:t xml:space="preserve">4. 运维服务具体要求： </w:t>
      </w:r>
    </w:p>
    <w:p w14:paraId="46BCC0F5">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2" w:firstLineChars="200"/>
        <w:textAlignment w:val="baseline"/>
        <w:rPr>
          <w:rFonts w:hint="eastAsia" w:ascii="仿宋" w:hAnsi="仿宋" w:eastAsia="仿宋" w:cs="仿宋"/>
          <w:snapToGrid w:val="0"/>
          <w:color w:val="000000"/>
          <w:spacing w:val="8"/>
          <w:kern w:val="0"/>
          <w:sz w:val="31"/>
          <w:szCs w:val="31"/>
          <w:lang w:val="en-US" w:eastAsia="en-US" w:bidi="ar-SA"/>
        </w:rPr>
      </w:pPr>
      <w:r>
        <w:rPr>
          <w:rFonts w:hint="eastAsia" w:ascii="仿宋" w:hAnsi="仿宋" w:eastAsia="仿宋" w:cs="仿宋"/>
          <w:snapToGrid w:val="0"/>
          <w:color w:val="000000"/>
          <w:spacing w:val="8"/>
          <w:kern w:val="0"/>
          <w:sz w:val="31"/>
          <w:szCs w:val="31"/>
          <w:lang w:val="en-US" w:eastAsia="en-US" w:bidi="ar-SA"/>
        </w:rPr>
        <w:t>定期巡检：对上述老校区配电房设备进行每年定期 6 次带电巡检设备（含电气设备、温湿度、变压器等）。</w:t>
      </w:r>
    </w:p>
    <w:p w14:paraId="1CE64C3E">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2" w:firstLineChars="200"/>
        <w:textAlignment w:val="baseline"/>
        <w:rPr>
          <w:rFonts w:hint="eastAsia" w:ascii="仿宋" w:hAnsi="仿宋" w:eastAsia="仿宋" w:cs="仿宋"/>
          <w:snapToGrid w:val="0"/>
          <w:color w:val="000000"/>
          <w:spacing w:val="8"/>
          <w:kern w:val="0"/>
          <w:sz w:val="31"/>
          <w:szCs w:val="31"/>
          <w:lang w:val="en-US" w:eastAsia="en-US" w:bidi="ar-SA"/>
        </w:rPr>
      </w:pPr>
      <w:r>
        <w:rPr>
          <w:rFonts w:hint="eastAsia" w:ascii="仿宋" w:hAnsi="仿宋" w:eastAsia="仿宋" w:cs="仿宋"/>
          <w:snapToGrid w:val="0"/>
          <w:color w:val="000000"/>
          <w:spacing w:val="8"/>
          <w:kern w:val="0"/>
          <w:sz w:val="31"/>
          <w:szCs w:val="31"/>
          <w:lang w:val="en-US" w:eastAsia="en-US" w:bidi="ar-SA"/>
        </w:rPr>
        <w:t>预防性试验：每年进行 1 次电力预防性试验运维服务，出具相应报告。</w:t>
      </w:r>
    </w:p>
    <w:p w14:paraId="4CAA6958">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2" w:firstLineChars="200"/>
        <w:textAlignment w:val="baseline"/>
        <w:rPr>
          <w:rFonts w:hint="eastAsia" w:ascii="仿宋" w:hAnsi="仿宋" w:eastAsia="仿宋" w:cs="仿宋"/>
          <w:snapToGrid w:val="0"/>
          <w:color w:val="000000"/>
          <w:spacing w:val="8"/>
          <w:kern w:val="0"/>
          <w:sz w:val="31"/>
          <w:szCs w:val="31"/>
          <w:lang w:val="en-US" w:eastAsia="en-US" w:bidi="ar-SA"/>
        </w:rPr>
      </w:pPr>
      <w:r>
        <w:rPr>
          <w:rFonts w:hint="eastAsia" w:ascii="仿宋" w:hAnsi="仿宋" w:eastAsia="仿宋" w:cs="仿宋"/>
          <w:snapToGrid w:val="0"/>
          <w:color w:val="000000"/>
          <w:spacing w:val="8"/>
          <w:kern w:val="0"/>
          <w:sz w:val="31"/>
          <w:szCs w:val="31"/>
          <w:lang w:val="en-US" w:eastAsia="en-US" w:bidi="ar-SA"/>
        </w:rPr>
        <w:t>应急响应：应急处理 2 分钟响应，1 个小时之内到场处置设备故障、提供应急供电保障。</w:t>
      </w:r>
    </w:p>
    <w:p w14:paraId="163F0B49">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2" w:firstLineChars="200"/>
        <w:textAlignment w:val="baseline"/>
        <w:rPr>
          <w:rFonts w:hint="eastAsia" w:ascii="仿宋" w:hAnsi="仿宋" w:eastAsia="仿宋" w:cs="仿宋"/>
          <w:snapToGrid w:val="0"/>
          <w:color w:val="000000"/>
          <w:spacing w:val="8"/>
          <w:kern w:val="0"/>
          <w:sz w:val="31"/>
          <w:szCs w:val="31"/>
          <w:lang w:val="en-US" w:eastAsia="en-US" w:bidi="ar-SA"/>
        </w:rPr>
      </w:pPr>
      <w:r>
        <w:rPr>
          <w:rFonts w:hint="eastAsia" w:ascii="仿宋" w:hAnsi="仿宋" w:eastAsia="仿宋" w:cs="仿宋"/>
          <w:snapToGrid w:val="0"/>
          <w:color w:val="000000"/>
          <w:spacing w:val="8"/>
          <w:kern w:val="0"/>
          <w:sz w:val="31"/>
          <w:szCs w:val="31"/>
          <w:lang w:val="en-US" w:eastAsia="en-US" w:bidi="ar-SA"/>
        </w:rPr>
        <w:t>驻点要求：考虑到配电房运维成本的经济性，老校区暂时不要求运维人员驻点服务。</w:t>
      </w:r>
    </w:p>
    <w:p w14:paraId="659B3134">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2" w:firstLineChars="200"/>
        <w:textAlignment w:val="baseline"/>
        <w:rPr>
          <w:rFonts w:hint="eastAsia" w:ascii="仿宋" w:hAnsi="仿宋" w:eastAsia="仿宋" w:cs="仿宋"/>
          <w:snapToGrid w:val="0"/>
          <w:color w:val="000000"/>
          <w:spacing w:val="8"/>
          <w:kern w:val="0"/>
          <w:sz w:val="31"/>
          <w:szCs w:val="31"/>
          <w:lang w:val="en-US" w:eastAsia="en-US" w:bidi="ar-SA"/>
        </w:rPr>
      </w:pPr>
      <w:r>
        <w:rPr>
          <w:rFonts w:hint="eastAsia" w:ascii="仿宋" w:hAnsi="仿宋" w:eastAsia="仿宋" w:cs="仿宋"/>
          <w:snapToGrid w:val="0"/>
          <w:color w:val="000000"/>
          <w:spacing w:val="8"/>
          <w:kern w:val="0"/>
          <w:sz w:val="31"/>
          <w:szCs w:val="31"/>
          <w:lang w:val="en-US" w:eastAsia="en-US" w:bidi="ar-SA"/>
        </w:rPr>
        <w:t>5. 费用包含：</w:t>
      </w:r>
    </w:p>
    <w:p w14:paraId="78128681">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2" w:firstLineChars="200"/>
        <w:textAlignment w:val="baseline"/>
        <w:rPr>
          <w:rFonts w:hint="eastAsia" w:ascii="仿宋" w:hAnsi="仿宋" w:eastAsia="仿宋" w:cs="仿宋"/>
          <w:snapToGrid w:val="0"/>
          <w:color w:val="auto"/>
          <w:spacing w:val="8"/>
          <w:kern w:val="0"/>
          <w:sz w:val="31"/>
          <w:szCs w:val="31"/>
          <w:lang w:val="en-US" w:eastAsia="en-US" w:bidi="ar-SA"/>
        </w:rPr>
      </w:pPr>
      <w:r>
        <w:rPr>
          <w:rFonts w:hint="eastAsia" w:ascii="仿宋" w:hAnsi="仿宋" w:eastAsia="仿宋" w:cs="仿宋"/>
          <w:snapToGrid w:val="0"/>
          <w:color w:val="000000"/>
          <w:spacing w:val="8"/>
          <w:kern w:val="0"/>
          <w:sz w:val="31"/>
          <w:szCs w:val="31"/>
          <w:lang w:val="en-US" w:eastAsia="en-US" w:bidi="ar-SA"/>
        </w:rPr>
        <w:t>本报价包含上述设备的预防性试验费、一年6次带电巡检工作。包含电力预防性试验前</w:t>
      </w:r>
      <w:r>
        <w:rPr>
          <w:rFonts w:hint="eastAsia" w:cs="仿宋"/>
          <w:snapToGrid w:val="0"/>
          <w:color w:val="000000"/>
          <w:spacing w:val="8"/>
          <w:kern w:val="0"/>
          <w:sz w:val="31"/>
          <w:szCs w:val="31"/>
          <w:lang w:val="en-US" w:eastAsia="zh-CN" w:bidi="ar-SA"/>
        </w:rPr>
        <w:t>，</w:t>
      </w:r>
      <w:r>
        <w:rPr>
          <w:rFonts w:hint="eastAsia" w:ascii="仿宋" w:hAnsi="仿宋" w:eastAsia="仿宋" w:cs="仿宋"/>
          <w:snapToGrid w:val="0"/>
          <w:color w:val="000000"/>
          <w:spacing w:val="8"/>
          <w:kern w:val="0"/>
          <w:sz w:val="31"/>
          <w:szCs w:val="31"/>
          <w:lang w:val="en-US" w:eastAsia="en-US" w:bidi="ar-SA"/>
        </w:rPr>
        <w:t>停电做配电房高低压设备油污清</w:t>
      </w:r>
      <w:r>
        <w:rPr>
          <w:rFonts w:hint="eastAsia" w:ascii="仿宋" w:hAnsi="仿宋" w:eastAsia="仿宋" w:cs="仿宋"/>
          <w:snapToGrid w:val="0"/>
          <w:color w:val="auto"/>
          <w:spacing w:val="8"/>
          <w:kern w:val="0"/>
          <w:sz w:val="31"/>
          <w:szCs w:val="31"/>
          <w:lang w:val="en-US" w:eastAsia="en-US" w:bidi="ar-SA"/>
        </w:rPr>
        <w:t>理及除尘</w:t>
      </w:r>
      <w:r>
        <w:rPr>
          <w:rFonts w:hint="eastAsia" w:cs="仿宋"/>
          <w:snapToGrid w:val="0"/>
          <w:color w:val="auto"/>
          <w:spacing w:val="8"/>
          <w:kern w:val="0"/>
          <w:sz w:val="31"/>
          <w:szCs w:val="31"/>
          <w:lang w:val="en-US" w:eastAsia="zh-CN" w:bidi="ar-SA"/>
        </w:rPr>
        <w:t>费用</w:t>
      </w:r>
      <w:r>
        <w:rPr>
          <w:rFonts w:hint="eastAsia" w:ascii="仿宋" w:hAnsi="仿宋" w:eastAsia="仿宋" w:cs="仿宋"/>
          <w:snapToGrid w:val="0"/>
          <w:color w:val="auto"/>
          <w:spacing w:val="8"/>
          <w:kern w:val="0"/>
          <w:sz w:val="31"/>
          <w:szCs w:val="31"/>
          <w:lang w:val="en-US" w:eastAsia="en-US" w:bidi="ar-SA"/>
        </w:rPr>
        <w:t>。</w:t>
      </w:r>
    </w:p>
    <w:p w14:paraId="5AD41007">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2" w:firstLineChars="200"/>
        <w:textAlignment w:val="baseline"/>
        <w:rPr>
          <w:rFonts w:hint="default" w:ascii="仿宋" w:hAnsi="仿宋" w:eastAsia="仿宋" w:cs="仿宋"/>
          <w:snapToGrid w:val="0"/>
          <w:color w:val="auto"/>
          <w:spacing w:val="8"/>
          <w:kern w:val="0"/>
          <w:sz w:val="31"/>
          <w:szCs w:val="31"/>
          <w:lang w:val="en-US" w:eastAsia="zh-CN" w:bidi="ar-SA"/>
        </w:rPr>
      </w:pPr>
      <w:r>
        <w:rPr>
          <w:rFonts w:hint="eastAsia" w:cs="仿宋"/>
          <w:snapToGrid w:val="0"/>
          <w:color w:val="auto"/>
          <w:spacing w:val="8"/>
          <w:kern w:val="0"/>
          <w:sz w:val="31"/>
          <w:szCs w:val="31"/>
          <w:lang w:val="en-US" w:eastAsia="zh-CN" w:bidi="ar-SA"/>
        </w:rPr>
        <w:t>如发生维保单位服务范围外的维修或更换材料等情况，具体费用由双方经协商后确定。</w:t>
      </w:r>
    </w:p>
    <w:p w14:paraId="29E47814">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4"/>
        <w:textAlignment w:val="baseline"/>
        <w:rPr>
          <w:color w:val="auto"/>
          <w:spacing w:val="8"/>
          <w:sz w:val="31"/>
          <w:szCs w:val="31"/>
        </w:rPr>
      </w:pPr>
    </w:p>
    <w:p w14:paraId="27FBCF67">
      <w:pPr>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color w:val="auto"/>
          <w:sz w:val="31"/>
          <w:szCs w:val="31"/>
        </w:rPr>
        <w:sectPr>
          <w:footerReference r:id="rId9" w:type="default"/>
          <w:pgSz w:w="11906" w:h="16839"/>
          <w:pgMar w:top="400" w:right="1718" w:bottom="1155" w:left="1785" w:header="0" w:footer="992" w:gutter="0"/>
          <w:pgNumType w:fmt="decimal"/>
          <w:cols w:space="720" w:num="1"/>
        </w:sectPr>
      </w:pPr>
    </w:p>
    <w:p w14:paraId="73EAAAAA">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p w14:paraId="6B6C9D87">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p w14:paraId="4AA6783E">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p w14:paraId="5A72F645">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p w14:paraId="5389124A">
      <w:pPr>
        <w:keepNext w:val="0"/>
        <w:keepLines w:val="0"/>
        <w:pageBreakBefore w:val="0"/>
        <w:widowControl/>
        <w:kinsoku/>
        <w:wordWrap/>
        <w:overflowPunct/>
        <w:topLinePunct w:val="0"/>
        <w:autoSpaceDE w:val="0"/>
        <w:autoSpaceDN w:val="0"/>
        <w:bidi w:val="0"/>
        <w:adjustRightInd w:val="0"/>
        <w:snapToGrid w:val="0"/>
        <w:spacing w:before="139" w:line="591" w:lineRule="exact"/>
        <w:ind w:left="1755"/>
        <w:textAlignment w:val="baseline"/>
        <w:rPr>
          <w:rFonts w:ascii="宋体" w:hAnsi="宋体" w:eastAsia="宋体" w:cs="宋体"/>
          <w:sz w:val="43"/>
          <w:szCs w:val="43"/>
        </w:rPr>
      </w:pPr>
      <w:r>
        <w:rPr>
          <w:rFonts w:ascii="宋体" w:hAnsi="宋体" w:eastAsia="宋体" w:cs="宋体"/>
          <w:b/>
          <w:bCs/>
          <w:spacing w:val="4"/>
          <w:position w:val="2"/>
          <w:sz w:val="43"/>
          <w:szCs w:val="43"/>
        </w:rPr>
        <w:t>第四章</w:t>
      </w:r>
      <w:r>
        <w:rPr>
          <w:rFonts w:ascii="宋体" w:hAnsi="宋体" w:eastAsia="宋体" w:cs="宋体"/>
          <w:spacing w:val="4"/>
          <w:position w:val="2"/>
          <w:sz w:val="43"/>
          <w:szCs w:val="43"/>
        </w:rPr>
        <w:t xml:space="preserve">  </w:t>
      </w:r>
      <w:r>
        <w:rPr>
          <w:rFonts w:ascii="宋体" w:hAnsi="宋体" w:eastAsia="宋体" w:cs="宋体"/>
          <w:b/>
          <w:bCs/>
          <w:spacing w:val="4"/>
          <w:position w:val="2"/>
          <w:sz w:val="43"/>
          <w:szCs w:val="43"/>
        </w:rPr>
        <w:t>评审办法和标准</w:t>
      </w:r>
    </w:p>
    <w:p w14:paraId="2A5BA817">
      <w:pPr>
        <w:keepNext w:val="0"/>
        <w:keepLines w:val="0"/>
        <w:pageBreakBefore w:val="0"/>
        <w:widowControl/>
        <w:kinsoku/>
        <w:wordWrap/>
        <w:overflowPunct/>
        <w:topLinePunct w:val="0"/>
        <w:autoSpaceDE w:val="0"/>
        <w:autoSpaceDN w:val="0"/>
        <w:bidi w:val="0"/>
        <w:adjustRightInd w:val="0"/>
        <w:snapToGrid w:val="0"/>
        <w:spacing w:line="560" w:lineRule="exact"/>
        <w:ind w:right="0" w:firstLine="648" w:firstLineChars="200"/>
        <w:textAlignment w:val="baseline"/>
        <w:rPr>
          <w:rFonts w:ascii="黑体" w:hAnsi="黑体" w:eastAsia="黑体" w:cs="黑体"/>
          <w:sz w:val="31"/>
          <w:szCs w:val="31"/>
        </w:rPr>
      </w:pPr>
      <w:r>
        <w:rPr>
          <w:rFonts w:ascii="黑体" w:hAnsi="黑体" w:eastAsia="黑体" w:cs="黑体"/>
          <w:spacing w:val="7"/>
          <w:sz w:val="31"/>
          <w:szCs w:val="31"/>
        </w:rPr>
        <w:t>一、评审办法</w:t>
      </w:r>
    </w:p>
    <w:p w14:paraId="58416095">
      <w:pPr>
        <w:keepNext w:val="0"/>
        <w:keepLines w:val="0"/>
        <w:pageBreakBefore w:val="0"/>
        <w:widowControl/>
        <w:kinsoku/>
        <w:wordWrap/>
        <w:overflowPunct/>
        <w:topLinePunct w:val="0"/>
        <w:autoSpaceDE w:val="0"/>
        <w:autoSpaceDN w:val="0"/>
        <w:bidi w:val="0"/>
        <w:adjustRightInd w:val="0"/>
        <w:snapToGrid w:val="0"/>
        <w:spacing w:line="560" w:lineRule="exact"/>
        <w:ind w:right="0" w:firstLine="648" w:firstLineChars="200"/>
        <w:textAlignment w:val="baseline"/>
        <w:rPr>
          <w:rFonts w:ascii="楷体" w:hAnsi="楷体" w:eastAsia="楷体" w:cs="楷体"/>
          <w:sz w:val="31"/>
          <w:szCs w:val="31"/>
        </w:rPr>
      </w:pPr>
      <w:r>
        <w:rPr>
          <w:rFonts w:ascii="楷体" w:hAnsi="楷体" w:eastAsia="楷体" w:cs="楷体"/>
          <w:spacing w:val="7"/>
          <w:sz w:val="31"/>
          <w:szCs w:val="31"/>
        </w:rPr>
        <w:t>1、初步审查及响应性评审</w:t>
      </w:r>
    </w:p>
    <w:p w14:paraId="14A0C4B2">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16"/>
        <w:textAlignment w:val="baseline"/>
        <w:rPr>
          <w:sz w:val="31"/>
          <w:szCs w:val="31"/>
        </w:rPr>
      </w:pPr>
      <w:r>
        <w:rPr>
          <w:spacing w:val="6"/>
          <w:sz w:val="31"/>
          <w:szCs w:val="31"/>
        </w:rPr>
        <w:t>（1）供应商资格符合询价公告中所列各项资格条件要</w:t>
      </w:r>
      <w:r>
        <w:rPr>
          <w:spacing w:val="-9"/>
          <w:sz w:val="31"/>
          <w:szCs w:val="31"/>
        </w:rPr>
        <w:t>求；</w:t>
      </w:r>
    </w:p>
    <w:p w14:paraId="27163EB9">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26"/>
        <w:textAlignment w:val="baseline"/>
        <w:rPr>
          <w:sz w:val="31"/>
          <w:szCs w:val="31"/>
        </w:rPr>
      </w:pPr>
      <w:r>
        <w:rPr>
          <w:spacing w:val="6"/>
          <w:sz w:val="31"/>
          <w:szCs w:val="31"/>
        </w:rPr>
        <w:t>（</w:t>
      </w:r>
      <w:r>
        <w:rPr>
          <w:rFonts w:hint="eastAsia"/>
          <w:spacing w:val="6"/>
          <w:sz w:val="31"/>
          <w:szCs w:val="31"/>
          <w:lang w:val="en-US" w:eastAsia="zh-CN"/>
        </w:rPr>
        <w:t>2</w:t>
      </w:r>
      <w:r>
        <w:rPr>
          <w:spacing w:val="6"/>
          <w:sz w:val="31"/>
          <w:szCs w:val="31"/>
        </w:rPr>
        <w:t>）报价文件签字、盖章齐全，符合报价文件格式规</w:t>
      </w:r>
      <w:r>
        <w:rPr>
          <w:spacing w:val="-4"/>
          <w:sz w:val="31"/>
          <w:szCs w:val="31"/>
        </w:rPr>
        <w:t>定；</w:t>
      </w:r>
    </w:p>
    <w:p w14:paraId="498E8627">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36" w:firstLineChars="200"/>
        <w:textAlignment w:val="baseline"/>
        <w:rPr>
          <w:sz w:val="31"/>
          <w:szCs w:val="31"/>
        </w:rPr>
      </w:pPr>
      <w:r>
        <w:rPr>
          <w:spacing w:val="4"/>
          <w:sz w:val="31"/>
          <w:szCs w:val="31"/>
        </w:rPr>
        <w:t>（3）报价未超出采购人规定的采购预算；</w:t>
      </w:r>
    </w:p>
    <w:p w14:paraId="29E3FFE8">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26"/>
        <w:textAlignment w:val="baseline"/>
        <w:rPr>
          <w:sz w:val="31"/>
          <w:szCs w:val="31"/>
        </w:rPr>
      </w:pPr>
      <w:r>
        <w:rPr>
          <w:spacing w:val="6"/>
          <w:sz w:val="31"/>
          <w:szCs w:val="31"/>
        </w:rPr>
        <w:t>（4）服务内容、服务质量、付款响应、服务期限符合询价文件要求；</w:t>
      </w:r>
    </w:p>
    <w:p w14:paraId="440406FA">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4" w:firstLineChars="200"/>
        <w:textAlignment w:val="baseline"/>
        <w:rPr>
          <w:sz w:val="31"/>
          <w:szCs w:val="31"/>
        </w:rPr>
      </w:pPr>
      <w:r>
        <w:rPr>
          <w:spacing w:val="6"/>
          <w:sz w:val="31"/>
          <w:szCs w:val="31"/>
        </w:rPr>
        <w:t>（</w:t>
      </w:r>
      <w:r>
        <w:rPr>
          <w:rFonts w:hint="eastAsia"/>
          <w:spacing w:val="6"/>
          <w:sz w:val="31"/>
          <w:szCs w:val="31"/>
          <w:lang w:val="en-US" w:eastAsia="zh-CN"/>
        </w:rPr>
        <w:t>5</w:t>
      </w:r>
      <w:r>
        <w:rPr>
          <w:spacing w:val="6"/>
          <w:sz w:val="31"/>
          <w:szCs w:val="31"/>
        </w:rPr>
        <w:t>）报价文件内容齐全，格式符合询价文件要</w:t>
      </w:r>
      <w:r>
        <w:rPr>
          <w:spacing w:val="5"/>
          <w:sz w:val="31"/>
          <w:szCs w:val="31"/>
        </w:rPr>
        <w:t>求；</w:t>
      </w:r>
    </w:p>
    <w:p w14:paraId="7EB1E966">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15"/>
        <w:textAlignment w:val="baseline"/>
        <w:rPr>
          <w:sz w:val="31"/>
          <w:szCs w:val="31"/>
        </w:rPr>
      </w:pPr>
      <w:r>
        <w:rPr>
          <w:spacing w:val="6"/>
          <w:sz w:val="31"/>
          <w:szCs w:val="31"/>
        </w:rPr>
        <w:t>（</w:t>
      </w:r>
      <w:r>
        <w:rPr>
          <w:rFonts w:hint="eastAsia"/>
          <w:spacing w:val="6"/>
          <w:sz w:val="31"/>
          <w:szCs w:val="31"/>
          <w:lang w:val="en-US" w:eastAsia="zh-CN"/>
        </w:rPr>
        <w:t>6</w:t>
      </w:r>
      <w:r>
        <w:rPr>
          <w:spacing w:val="6"/>
          <w:sz w:val="31"/>
          <w:szCs w:val="31"/>
        </w:rPr>
        <w:t>）法律法规规定的其他条件和采购公告、采购文件</w:t>
      </w:r>
      <w:r>
        <w:rPr>
          <w:spacing w:val="5"/>
          <w:sz w:val="31"/>
          <w:szCs w:val="31"/>
        </w:rPr>
        <w:t>列明的其他要求。</w:t>
      </w:r>
    </w:p>
    <w:p w14:paraId="227AEA43">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24"/>
        <w:textAlignment w:val="baseline"/>
        <w:rPr>
          <w:sz w:val="31"/>
          <w:szCs w:val="31"/>
        </w:rPr>
      </w:pPr>
      <w:r>
        <w:rPr>
          <w:spacing w:val="9"/>
          <w:sz w:val="31"/>
          <w:szCs w:val="31"/>
        </w:rPr>
        <w:t>供应商有不满足上述条件之一的，不通过初步审查及响</w:t>
      </w:r>
      <w:r>
        <w:rPr>
          <w:spacing w:val="3"/>
          <w:sz w:val="31"/>
          <w:szCs w:val="31"/>
        </w:rPr>
        <w:t>应性评审。</w:t>
      </w:r>
    </w:p>
    <w:p w14:paraId="10422928">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8" w:firstLineChars="200"/>
        <w:textAlignment w:val="baseline"/>
        <w:rPr>
          <w:rFonts w:ascii="楷体" w:hAnsi="楷体" w:eastAsia="楷体" w:cs="楷体"/>
          <w:sz w:val="31"/>
          <w:szCs w:val="31"/>
          <w:highlight w:val="none"/>
        </w:rPr>
      </w:pPr>
      <w:r>
        <w:rPr>
          <w:rFonts w:ascii="楷体" w:hAnsi="楷体" w:eastAsia="楷体" w:cs="楷体"/>
          <w:spacing w:val="7"/>
          <w:sz w:val="31"/>
          <w:szCs w:val="31"/>
          <w:highlight w:val="none"/>
        </w:rPr>
        <w:t>2、详细评审</w:t>
      </w:r>
    </w:p>
    <w:p w14:paraId="42C64F3F">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3"/>
        <w:jc w:val="both"/>
        <w:textAlignment w:val="baseline"/>
        <w:rPr>
          <w:sz w:val="31"/>
          <w:szCs w:val="31"/>
          <w:highlight w:val="none"/>
        </w:rPr>
      </w:pPr>
      <w:r>
        <w:rPr>
          <w:spacing w:val="8"/>
          <w:sz w:val="31"/>
          <w:szCs w:val="31"/>
          <w:highlight w:val="none"/>
        </w:rPr>
        <w:t>对满足初步审查及响应性评审的报价文件，按照报价由</w:t>
      </w:r>
      <w:r>
        <w:rPr>
          <w:rFonts w:hint="eastAsia"/>
          <w:spacing w:val="8"/>
          <w:sz w:val="31"/>
          <w:szCs w:val="31"/>
          <w:highlight w:val="none"/>
          <w:lang w:val="en-US" w:eastAsia="zh-CN"/>
        </w:rPr>
        <w:t>低</w:t>
      </w:r>
      <w:r>
        <w:rPr>
          <w:spacing w:val="9"/>
          <w:sz w:val="31"/>
          <w:szCs w:val="31"/>
          <w:highlight w:val="none"/>
        </w:rPr>
        <w:t>到高的顺序推荐成交候选人。报价相等的，通过</w:t>
      </w:r>
      <w:r>
        <w:rPr>
          <w:spacing w:val="8"/>
          <w:sz w:val="31"/>
          <w:szCs w:val="31"/>
          <w:highlight w:val="none"/>
        </w:rPr>
        <w:t>抽签的方式</w:t>
      </w:r>
      <w:r>
        <w:rPr>
          <w:spacing w:val="5"/>
          <w:sz w:val="31"/>
          <w:szCs w:val="31"/>
          <w:highlight w:val="none"/>
        </w:rPr>
        <w:t>确定排序。</w:t>
      </w:r>
    </w:p>
    <w:p w14:paraId="2FD68600">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7"/>
        <w:textAlignment w:val="baseline"/>
        <w:rPr>
          <w:rFonts w:ascii="黑体" w:hAnsi="黑体" w:eastAsia="黑体" w:cs="黑体"/>
          <w:sz w:val="31"/>
          <w:szCs w:val="31"/>
        </w:rPr>
      </w:pPr>
      <w:r>
        <w:rPr>
          <w:rFonts w:ascii="黑体" w:hAnsi="黑体" w:eastAsia="黑体" w:cs="黑体"/>
          <w:spacing w:val="8"/>
          <w:sz w:val="31"/>
          <w:szCs w:val="31"/>
        </w:rPr>
        <w:t>二、出现以下情况之一的，作为询价失败处理，应重新</w:t>
      </w:r>
      <w:r>
        <w:rPr>
          <w:rFonts w:ascii="黑体" w:hAnsi="黑体" w:eastAsia="黑体" w:cs="黑体"/>
          <w:spacing w:val="5"/>
          <w:sz w:val="31"/>
          <w:szCs w:val="31"/>
        </w:rPr>
        <w:t>组织询价：</w:t>
      </w:r>
    </w:p>
    <w:p w14:paraId="6C9F4B78">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320" w:firstLineChars="100"/>
        <w:textAlignment w:val="baseline"/>
        <w:rPr>
          <w:sz w:val="31"/>
          <w:szCs w:val="31"/>
        </w:rPr>
      </w:pPr>
      <w:r>
        <w:rPr>
          <w:spacing w:val="5"/>
          <w:sz w:val="31"/>
          <w:szCs w:val="31"/>
        </w:rPr>
        <w:t>（1）出现影响询价公正的违法、违规行为的；</w:t>
      </w:r>
    </w:p>
    <w:p w14:paraId="2B9F94D5">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322" w:firstLineChars="100"/>
        <w:textAlignment w:val="baseline"/>
        <w:rPr>
          <w:rFonts w:hint="eastAsia" w:eastAsia="仿宋"/>
          <w:sz w:val="31"/>
          <w:szCs w:val="31"/>
          <w:lang w:eastAsia="zh-CN"/>
        </w:rPr>
      </w:pPr>
      <w:r>
        <w:rPr>
          <w:spacing w:val="6"/>
          <w:sz w:val="31"/>
          <w:szCs w:val="31"/>
        </w:rPr>
        <w:t>（2）因不可抗力导致重大变故，本项目取</w:t>
      </w:r>
      <w:r>
        <w:rPr>
          <w:spacing w:val="5"/>
          <w:sz w:val="31"/>
          <w:szCs w:val="31"/>
        </w:rPr>
        <w:t>消的</w:t>
      </w:r>
      <w:r>
        <w:rPr>
          <w:rFonts w:hint="eastAsia"/>
          <w:spacing w:val="5"/>
          <w:sz w:val="31"/>
          <w:szCs w:val="31"/>
          <w:lang w:eastAsia="zh-CN"/>
        </w:rPr>
        <w:t>；</w:t>
      </w:r>
    </w:p>
    <w:p w14:paraId="3A5E8424">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312" w:firstLineChars="100"/>
        <w:textAlignment w:val="baseline"/>
        <w:rPr>
          <w:sz w:val="31"/>
          <w:szCs w:val="31"/>
        </w:rPr>
      </w:pPr>
      <w:r>
        <w:rPr>
          <w:spacing w:val="1"/>
          <w:sz w:val="31"/>
          <w:szCs w:val="31"/>
        </w:rPr>
        <w:t>（3）合格供应商少于3家。</w:t>
      </w:r>
    </w:p>
    <w:p w14:paraId="2981BD64">
      <w:pPr>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sectPr>
          <w:footerReference r:id="rId10" w:type="default"/>
          <w:pgSz w:w="11906" w:h="16839"/>
          <w:pgMar w:top="400" w:right="1785" w:bottom="1157" w:left="1785" w:header="0" w:footer="992" w:gutter="0"/>
          <w:pgNumType w:fmt="decimal"/>
          <w:cols w:space="720" w:num="1"/>
        </w:sectPr>
      </w:pPr>
    </w:p>
    <w:p w14:paraId="023119B3">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rPr>
          <w:rFonts w:ascii="Arial"/>
          <w:sz w:val="21"/>
        </w:rPr>
      </w:pPr>
    </w:p>
    <w:p w14:paraId="7A25E5D6">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rPr>
          <w:rFonts w:ascii="Arial"/>
          <w:sz w:val="21"/>
        </w:rPr>
      </w:pPr>
    </w:p>
    <w:p w14:paraId="2F8EB164">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rPr>
          <w:rFonts w:ascii="Arial"/>
          <w:sz w:val="21"/>
        </w:rPr>
      </w:pPr>
    </w:p>
    <w:p w14:paraId="62332E34">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rPr>
          <w:rFonts w:ascii="Arial"/>
          <w:sz w:val="21"/>
        </w:rPr>
      </w:pPr>
    </w:p>
    <w:p w14:paraId="5176A9BD">
      <w:pPr>
        <w:keepNext w:val="0"/>
        <w:keepLines w:val="0"/>
        <w:pageBreakBefore w:val="0"/>
        <w:widowControl/>
        <w:kinsoku/>
        <w:wordWrap/>
        <w:overflowPunct/>
        <w:topLinePunct w:val="0"/>
        <w:autoSpaceDE w:val="0"/>
        <w:autoSpaceDN w:val="0"/>
        <w:bidi w:val="0"/>
        <w:adjustRightInd w:val="0"/>
        <w:snapToGrid w:val="0"/>
        <w:spacing w:before="139" w:line="223" w:lineRule="auto"/>
        <w:ind w:left="2636"/>
        <w:textAlignment w:val="baseline"/>
        <w:rPr>
          <w:rFonts w:ascii="宋体" w:hAnsi="宋体" w:eastAsia="宋体" w:cs="宋体"/>
          <w:sz w:val="43"/>
          <w:szCs w:val="43"/>
        </w:rPr>
      </w:pPr>
      <w:r>
        <w:rPr>
          <w:rFonts w:ascii="宋体" w:hAnsi="宋体" w:eastAsia="宋体" w:cs="宋体"/>
          <w:b/>
          <w:bCs/>
          <w:spacing w:val="4"/>
          <w:sz w:val="43"/>
          <w:szCs w:val="43"/>
        </w:rPr>
        <w:t>第五章</w:t>
      </w:r>
      <w:r>
        <w:rPr>
          <w:rFonts w:ascii="宋体" w:hAnsi="宋体" w:eastAsia="宋体" w:cs="宋体"/>
          <w:spacing w:val="4"/>
          <w:sz w:val="43"/>
          <w:szCs w:val="43"/>
        </w:rPr>
        <w:t xml:space="preserve">  </w:t>
      </w:r>
      <w:r>
        <w:rPr>
          <w:rFonts w:ascii="宋体" w:hAnsi="宋体" w:eastAsia="宋体" w:cs="宋体"/>
          <w:b/>
          <w:bCs/>
          <w:spacing w:val="4"/>
          <w:sz w:val="43"/>
          <w:szCs w:val="43"/>
        </w:rPr>
        <w:t>合同书</w:t>
      </w:r>
    </w:p>
    <w:p w14:paraId="0FA3FAB3">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ascii="Arial"/>
          <w:sz w:val="21"/>
        </w:rPr>
      </w:pPr>
    </w:p>
    <w:p w14:paraId="5608BD09">
      <w:pPr>
        <w:pStyle w:val="2"/>
        <w:keepNext w:val="0"/>
        <w:keepLines w:val="0"/>
        <w:pageBreakBefore w:val="0"/>
        <w:widowControl/>
        <w:kinsoku/>
        <w:wordWrap/>
        <w:overflowPunct/>
        <w:topLinePunct w:val="0"/>
        <w:autoSpaceDE w:val="0"/>
        <w:autoSpaceDN w:val="0"/>
        <w:bidi w:val="0"/>
        <w:adjustRightInd w:val="0"/>
        <w:snapToGrid w:val="0"/>
        <w:spacing w:before="101" w:line="221" w:lineRule="auto"/>
        <w:ind w:left="30"/>
        <w:textAlignment w:val="baseline"/>
        <w:rPr>
          <w:sz w:val="31"/>
          <w:szCs w:val="31"/>
        </w:rPr>
      </w:pPr>
      <w:r>
        <w:rPr>
          <w:spacing w:val="4"/>
          <w:sz w:val="31"/>
          <w:szCs w:val="31"/>
        </w:rPr>
        <w:t>项目名称：</w:t>
      </w:r>
    </w:p>
    <w:p w14:paraId="3CD97EF7">
      <w:pPr>
        <w:pStyle w:val="2"/>
        <w:keepNext w:val="0"/>
        <w:keepLines w:val="0"/>
        <w:pageBreakBefore w:val="0"/>
        <w:widowControl/>
        <w:kinsoku/>
        <w:wordWrap/>
        <w:overflowPunct/>
        <w:topLinePunct w:val="0"/>
        <w:autoSpaceDE w:val="0"/>
        <w:autoSpaceDN w:val="0"/>
        <w:bidi w:val="0"/>
        <w:adjustRightInd w:val="0"/>
        <w:snapToGrid w:val="0"/>
        <w:spacing w:before="187" w:line="224" w:lineRule="auto"/>
        <w:ind w:left="30"/>
        <w:textAlignment w:val="baseline"/>
        <w:rPr>
          <w:sz w:val="31"/>
          <w:szCs w:val="31"/>
        </w:rPr>
      </w:pPr>
      <w:r>
        <w:rPr>
          <w:spacing w:val="4"/>
          <w:sz w:val="31"/>
          <w:szCs w:val="31"/>
        </w:rPr>
        <w:t>合同编号：</w:t>
      </w:r>
    </w:p>
    <w:p w14:paraId="6B2CAAD0">
      <w:pPr>
        <w:pStyle w:val="2"/>
        <w:keepNext w:val="0"/>
        <w:keepLines w:val="0"/>
        <w:pageBreakBefore w:val="0"/>
        <w:widowControl/>
        <w:kinsoku/>
        <w:wordWrap/>
        <w:overflowPunct/>
        <w:topLinePunct w:val="0"/>
        <w:autoSpaceDE w:val="0"/>
        <w:autoSpaceDN w:val="0"/>
        <w:bidi w:val="0"/>
        <w:adjustRightInd w:val="0"/>
        <w:snapToGrid w:val="0"/>
        <w:spacing w:before="183" w:line="223" w:lineRule="auto"/>
        <w:ind w:left="36"/>
        <w:textAlignment w:val="baseline"/>
        <w:rPr>
          <w:sz w:val="31"/>
          <w:szCs w:val="31"/>
        </w:rPr>
      </w:pPr>
      <w:r>
        <w:rPr>
          <w:spacing w:val="3"/>
          <w:sz w:val="31"/>
          <w:szCs w:val="31"/>
        </w:rPr>
        <w:t>签订日期：</w:t>
      </w:r>
    </w:p>
    <w:p w14:paraId="4A14F26D">
      <w:pPr>
        <w:pStyle w:val="2"/>
        <w:keepNext w:val="0"/>
        <w:keepLines w:val="0"/>
        <w:pageBreakBefore w:val="0"/>
        <w:widowControl/>
        <w:kinsoku/>
        <w:wordWrap/>
        <w:overflowPunct/>
        <w:topLinePunct w:val="0"/>
        <w:autoSpaceDE w:val="0"/>
        <w:autoSpaceDN w:val="0"/>
        <w:bidi w:val="0"/>
        <w:adjustRightInd w:val="0"/>
        <w:snapToGrid w:val="0"/>
        <w:spacing w:before="187" w:line="224" w:lineRule="auto"/>
        <w:ind w:left="36"/>
        <w:textAlignment w:val="baseline"/>
        <w:rPr>
          <w:sz w:val="31"/>
          <w:szCs w:val="31"/>
        </w:rPr>
      </w:pPr>
      <w:r>
        <w:rPr>
          <w:spacing w:val="5"/>
          <w:sz w:val="31"/>
          <w:szCs w:val="31"/>
        </w:rPr>
        <w:t>签订合同地点：</w:t>
      </w:r>
    </w:p>
    <w:p w14:paraId="097E250D">
      <w:pPr>
        <w:pStyle w:val="2"/>
        <w:keepNext w:val="0"/>
        <w:keepLines w:val="0"/>
        <w:pageBreakBefore w:val="0"/>
        <w:widowControl/>
        <w:kinsoku/>
        <w:wordWrap/>
        <w:overflowPunct/>
        <w:topLinePunct w:val="0"/>
        <w:autoSpaceDE w:val="0"/>
        <w:autoSpaceDN w:val="0"/>
        <w:bidi w:val="0"/>
        <w:adjustRightInd w:val="0"/>
        <w:snapToGrid w:val="0"/>
        <w:spacing w:before="183" w:line="221" w:lineRule="auto"/>
        <w:jc w:val="right"/>
        <w:textAlignment w:val="baseline"/>
        <w:rPr>
          <w:spacing w:val="-1"/>
          <w:sz w:val="31"/>
          <w:szCs w:val="31"/>
        </w:rPr>
      </w:pPr>
      <w:r>
        <w:rPr>
          <w:spacing w:val="-1"/>
          <w:sz w:val="31"/>
          <w:szCs w:val="31"/>
        </w:rPr>
        <w:t>本合同由</w:t>
      </w:r>
      <w:r>
        <w:rPr>
          <w:spacing w:val="4"/>
          <w:sz w:val="31"/>
          <w:szCs w:val="31"/>
        </w:rPr>
        <w:t xml:space="preserve">  </w:t>
      </w:r>
      <w:r>
        <w:rPr>
          <w:spacing w:val="4"/>
          <w:sz w:val="31"/>
          <w:szCs w:val="31"/>
          <w:u w:val="single"/>
        </w:rPr>
        <w:t xml:space="preserve">                    </w:t>
      </w:r>
      <w:r>
        <w:rPr>
          <w:spacing w:val="-1"/>
          <w:sz w:val="31"/>
          <w:szCs w:val="31"/>
          <w:u w:val="single"/>
        </w:rPr>
        <w:t>（</w:t>
      </w:r>
      <w:r>
        <w:rPr>
          <w:spacing w:val="-46"/>
          <w:sz w:val="31"/>
          <w:szCs w:val="31"/>
          <w:u w:val="single"/>
        </w:rPr>
        <w:t xml:space="preserve"> </w:t>
      </w:r>
      <w:r>
        <w:rPr>
          <w:spacing w:val="-1"/>
          <w:sz w:val="31"/>
          <w:szCs w:val="31"/>
          <w:u w:val="single"/>
        </w:rPr>
        <w:t>以下简称</w:t>
      </w:r>
      <w:r>
        <w:rPr>
          <w:spacing w:val="-107"/>
          <w:sz w:val="31"/>
          <w:szCs w:val="31"/>
          <w:u w:val="single"/>
        </w:rPr>
        <w:t xml:space="preserve"> </w:t>
      </w:r>
      <w:r>
        <w:rPr>
          <w:spacing w:val="-1"/>
          <w:sz w:val="31"/>
          <w:szCs w:val="31"/>
          <w:u w:val="single"/>
        </w:rPr>
        <w:t>“需方”）</w:t>
      </w:r>
      <w:r>
        <w:rPr>
          <w:spacing w:val="-1"/>
          <w:sz w:val="31"/>
          <w:szCs w:val="31"/>
        </w:rPr>
        <w:t>与</w:t>
      </w:r>
    </w:p>
    <w:p w14:paraId="132803C4">
      <w:pPr>
        <w:pStyle w:val="2"/>
        <w:keepNext w:val="0"/>
        <w:keepLines w:val="0"/>
        <w:pageBreakBefore w:val="0"/>
        <w:widowControl/>
        <w:kinsoku/>
        <w:wordWrap/>
        <w:overflowPunct/>
        <w:topLinePunct w:val="0"/>
        <w:autoSpaceDE w:val="0"/>
        <w:autoSpaceDN w:val="0"/>
        <w:bidi w:val="0"/>
        <w:adjustRightInd w:val="0"/>
        <w:snapToGrid w:val="0"/>
        <w:spacing w:before="183" w:line="221" w:lineRule="auto"/>
        <w:jc w:val="both"/>
        <w:textAlignment w:val="baseline"/>
        <w:rPr>
          <w:sz w:val="31"/>
          <w:szCs w:val="31"/>
        </w:rPr>
      </w:pPr>
      <w:r>
        <w:rPr>
          <w:rFonts w:hint="eastAsia"/>
          <w:spacing w:val="-7"/>
          <w:sz w:val="31"/>
          <w:szCs w:val="31"/>
          <w:u w:val="single"/>
          <w:lang w:val="en-US" w:eastAsia="zh-CN"/>
        </w:rPr>
        <w:t xml:space="preserve">               </w:t>
      </w:r>
      <w:r>
        <w:rPr>
          <w:spacing w:val="-45"/>
          <w:sz w:val="31"/>
          <w:szCs w:val="31"/>
          <w:u w:val="single"/>
        </w:rPr>
        <w:t xml:space="preserve"> </w:t>
      </w:r>
      <w:r>
        <w:rPr>
          <w:spacing w:val="-7"/>
          <w:sz w:val="31"/>
          <w:szCs w:val="31"/>
          <w:u w:val="single"/>
        </w:rPr>
        <w:t>（以下简称</w:t>
      </w:r>
      <w:r>
        <w:rPr>
          <w:spacing w:val="-103"/>
          <w:sz w:val="31"/>
          <w:szCs w:val="31"/>
          <w:u w:val="single"/>
        </w:rPr>
        <w:t xml:space="preserve"> </w:t>
      </w:r>
      <w:r>
        <w:rPr>
          <w:spacing w:val="-7"/>
          <w:sz w:val="31"/>
          <w:szCs w:val="31"/>
          <w:u w:val="single"/>
        </w:rPr>
        <w:t>“供方”</w:t>
      </w:r>
      <w:r>
        <w:rPr>
          <w:spacing w:val="-112"/>
          <w:sz w:val="31"/>
          <w:szCs w:val="31"/>
          <w:u w:val="single"/>
        </w:rPr>
        <w:t xml:space="preserve"> </w:t>
      </w:r>
      <w:r>
        <w:rPr>
          <w:spacing w:val="-7"/>
          <w:sz w:val="31"/>
          <w:szCs w:val="31"/>
          <w:u w:val="single"/>
        </w:rPr>
        <w:t>）</w:t>
      </w:r>
      <w:r>
        <w:rPr>
          <w:spacing w:val="-7"/>
          <w:sz w:val="31"/>
          <w:szCs w:val="31"/>
        </w:rPr>
        <w:t>签订。</w:t>
      </w:r>
    </w:p>
    <w:p w14:paraId="5505CA00">
      <w:pPr>
        <w:pStyle w:val="2"/>
        <w:keepNext w:val="0"/>
        <w:keepLines w:val="0"/>
        <w:pageBreakBefore w:val="0"/>
        <w:widowControl/>
        <w:kinsoku/>
        <w:wordWrap/>
        <w:overflowPunct/>
        <w:topLinePunct w:val="0"/>
        <w:autoSpaceDE w:val="0"/>
        <w:autoSpaceDN w:val="0"/>
        <w:bidi w:val="0"/>
        <w:adjustRightInd w:val="0"/>
        <w:snapToGrid w:val="0"/>
        <w:spacing w:before="191" w:line="222" w:lineRule="auto"/>
        <w:jc w:val="right"/>
        <w:textAlignment w:val="baseline"/>
        <w:rPr>
          <w:sz w:val="31"/>
          <w:szCs w:val="31"/>
        </w:rPr>
      </w:pPr>
      <w:r>
        <w:rPr>
          <w:spacing w:val="9"/>
          <w:sz w:val="31"/>
          <w:szCs w:val="31"/>
        </w:rPr>
        <w:t>供方以总金额</w:t>
      </w:r>
      <w:r>
        <w:rPr>
          <w:spacing w:val="14"/>
          <w:sz w:val="31"/>
          <w:szCs w:val="31"/>
          <w:u w:val="single"/>
        </w:rPr>
        <w:t xml:space="preserve">         </w:t>
      </w:r>
      <w:r>
        <w:rPr>
          <w:spacing w:val="9"/>
          <w:sz w:val="31"/>
          <w:szCs w:val="31"/>
          <w:u w:val="single"/>
        </w:rPr>
        <w:t>万</w:t>
      </w:r>
      <w:r>
        <w:rPr>
          <w:spacing w:val="9"/>
          <w:sz w:val="31"/>
          <w:szCs w:val="31"/>
        </w:rPr>
        <w:t>元人民币（用大写数字书写）</w:t>
      </w:r>
      <w:r>
        <w:rPr>
          <w:spacing w:val="-79"/>
          <w:sz w:val="31"/>
          <w:szCs w:val="31"/>
        </w:rPr>
        <w:t xml:space="preserve"> </w:t>
      </w:r>
      <w:r>
        <w:rPr>
          <w:spacing w:val="9"/>
          <w:sz w:val="31"/>
          <w:szCs w:val="31"/>
        </w:rPr>
        <w:t>向</w:t>
      </w:r>
    </w:p>
    <w:p w14:paraId="3BCF48EF">
      <w:pPr>
        <w:pStyle w:val="2"/>
        <w:keepNext w:val="0"/>
        <w:keepLines w:val="0"/>
        <w:pageBreakBefore w:val="0"/>
        <w:widowControl/>
        <w:kinsoku/>
        <w:wordWrap/>
        <w:overflowPunct/>
        <w:topLinePunct w:val="0"/>
        <w:autoSpaceDE w:val="0"/>
        <w:autoSpaceDN w:val="0"/>
        <w:bidi w:val="0"/>
        <w:adjustRightInd w:val="0"/>
        <w:snapToGrid w:val="0"/>
        <w:spacing w:before="186" w:line="221" w:lineRule="auto"/>
        <w:ind w:left="44"/>
        <w:textAlignment w:val="baseline"/>
        <w:rPr>
          <w:sz w:val="31"/>
          <w:szCs w:val="31"/>
        </w:rPr>
      </w:pPr>
      <w:r>
        <w:rPr>
          <w:spacing w:val="8"/>
          <w:sz w:val="31"/>
          <w:szCs w:val="31"/>
        </w:rPr>
        <w:t>需方提供如下（工程/货物/服务</w:t>
      </w:r>
      <w:r>
        <w:rPr>
          <w:spacing w:val="1"/>
          <w:sz w:val="31"/>
          <w:szCs w:val="31"/>
        </w:rPr>
        <w:t>）：</w:t>
      </w:r>
    </w:p>
    <w:p w14:paraId="48ACCB71">
      <w:pPr>
        <w:keepNext w:val="0"/>
        <w:keepLines w:val="0"/>
        <w:pageBreakBefore w:val="0"/>
        <w:widowControl/>
        <w:kinsoku/>
        <w:wordWrap/>
        <w:overflowPunct/>
        <w:topLinePunct w:val="0"/>
        <w:autoSpaceDE w:val="0"/>
        <w:autoSpaceDN w:val="0"/>
        <w:bidi w:val="0"/>
        <w:adjustRightInd w:val="0"/>
        <w:snapToGrid w:val="0"/>
        <w:spacing w:line="353" w:lineRule="auto"/>
        <w:textAlignment w:val="baseline"/>
        <w:rPr>
          <w:rFonts w:ascii="Arial"/>
          <w:sz w:val="21"/>
        </w:rPr>
      </w:pPr>
    </w:p>
    <w:p w14:paraId="10E452A2">
      <w:pPr>
        <w:keepNext w:val="0"/>
        <w:keepLines w:val="0"/>
        <w:pageBreakBefore w:val="0"/>
        <w:widowControl/>
        <w:kinsoku/>
        <w:wordWrap/>
        <w:overflowPunct/>
        <w:topLinePunct w:val="0"/>
        <w:autoSpaceDE w:val="0"/>
        <w:autoSpaceDN w:val="0"/>
        <w:bidi w:val="0"/>
        <w:adjustRightInd w:val="0"/>
        <w:snapToGrid w:val="0"/>
        <w:spacing w:line="353" w:lineRule="auto"/>
        <w:textAlignment w:val="baseline"/>
        <w:rPr>
          <w:rFonts w:ascii="Arial"/>
          <w:sz w:val="21"/>
        </w:rPr>
      </w:pPr>
    </w:p>
    <w:p w14:paraId="6D240AE4">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8"/>
          <w:sz w:val="31"/>
          <w:szCs w:val="31"/>
        </w:rPr>
        <w:t>经双方协商，同意按下列条文执行：</w:t>
      </w:r>
    </w:p>
    <w:p w14:paraId="4C091350">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hanging="37"/>
        <w:textAlignment w:val="baseline"/>
        <w:rPr>
          <w:sz w:val="31"/>
          <w:szCs w:val="31"/>
        </w:rPr>
      </w:pPr>
      <w:r>
        <w:rPr>
          <w:spacing w:val="6"/>
          <w:sz w:val="31"/>
          <w:szCs w:val="31"/>
        </w:rPr>
        <w:t>1.本合同供、需双方必须遵守国家颁布的</w:t>
      </w:r>
      <w:r>
        <w:rPr>
          <w:spacing w:val="-107"/>
          <w:sz w:val="31"/>
          <w:szCs w:val="31"/>
        </w:rPr>
        <w:t xml:space="preserve"> </w:t>
      </w:r>
      <w:r>
        <w:rPr>
          <w:spacing w:val="6"/>
          <w:sz w:val="31"/>
          <w:szCs w:val="31"/>
        </w:rPr>
        <w:t>“合同法”，并各</w:t>
      </w:r>
      <w:r>
        <w:rPr>
          <w:spacing w:val="4"/>
          <w:sz w:val="31"/>
          <w:szCs w:val="31"/>
        </w:rPr>
        <w:t>自履行应负的全部责任和义务。</w:t>
      </w:r>
    </w:p>
    <w:p w14:paraId="2C8A4E15">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hanging="2"/>
        <w:textAlignment w:val="baseline"/>
        <w:rPr>
          <w:sz w:val="31"/>
          <w:szCs w:val="31"/>
        </w:rPr>
      </w:pPr>
      <w:r>
        <w:rPr>
          <w:spacing w:val="20"/>
          <w:sz w:val="31"/>
          <w:szCs w:val="31"/>
        </w:rPr>
        <w:t>2.需方保证按合同条款规定的时间和方式付给供方到期应</w:t>
      </w:r>
      <w:r>
        <w:rPr>
          <w:spacing w:val="7"/>
          <w:sz w:val="31"/>
          <w:szCs w:val="31"/>
        </w:rPr>
        <w:t>付的货款，并承担应负的责任和义务。</w:t>
      </w:r>
    </w:p>
    <w:p w14:paraId="5FD61B7D">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30"/>
        <w:textAlignment w:val="baseline"/>
        <w:rPr>
          <w:sz w:val="31"/>
          <w:szCs w:val="31"/>
        </w:rPr>
      </w:pPr>
      <w:r>
        <w:rPr>
          <w:spacing w:val="20"/>
          <w:sz w:val="31"/>
          <w:szCs w:val="31"/>
        </w:rPr>
        <w:t>3.供方保证全部按合同条款规定的内容和交货</w:t>
      </w:r>
      <w:r>
        <w:rPr>
          <w:spacing w:val="19"/>
          <w:sz w:val="31"/>
          <w:szCs w:val="31"/>
        </w:rPr>
        <w:t>期向需方提</w:t>
      </w:r>
      <w:r>
        <w:rPr>
          <w:spacing w:val="8"/>
          <w:sz w:val="31"/>
          <w:szCs w:val="31"/>
        </w:rPr>
        <w:t>供合格的</w:t>
      </w:r>
      <w:r>
        <w:rPr>
          <w:spacing w:val="147"/>
          <w:sz w:val="31"/>
          <w:szCs w:val="31"/>
        </w:rPr>
        <w:t xml:space="preserve"> </w:t>
      </w:r>
      <w:r>
        <w:rPr>
          <w:spacing w:val="8"/>
          <w:sz w:val="31"/>
          <w:szCs w:val="31"/>
        </w:rPr>
        <w:t>（工程/货物/服务</w:t>
      </w:r>
      <w:r>
        <w:rPr>
          <w:spacing w:val="21"/>
          <w:sz w:val="31"/>
          <w:szCs w:val="31"/>
        </w:rPr>
        <w:t>）</w:t>
      </w:r>
      <w:r>
        <w:rPr>
          <w:spacing w:val="9"/>
          <w:sz w:val="31"/>
          <w:szCs w:val="31"/>
        </w:rPr>
        <w:t xml:space="preserve">  </w:t>
      </w:r>
      <w:r>
        <w:rPr>
          <w:spacing w:val="21"/>
          <w:sz w:val="31"/>
          <w:szCs w:val="31"/>
        </w:rPr>
        <w:t>，</w:t>
      </w:r>
      <w:r>
        <w:rPr>
          <w:spacing w:val="8"/>
          <w:sz w:val="31"/>
          <w:szCs w:val="31"/>
        </w:rPr>
        <w:t>并承担应负的责任和义</w:t>
      </w:r>
      <w:r>
        <w:rPr>
          <w:spacing w:val="1"/>
          <w:sz w:val="31"/>
          <w:szCs w:val="31"/>
        </w:rPr>
        <w:t>务。</w:t>
      </w:r>
    </w:p>
    <w:p w14:paraId="0040B350">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4"/>
          <w:sz w:val="31"/>
          <w:szCs w:val="31"/>
        </w:rPr>
        <w:t>4.合同文件</w:t>
      </w:r>
    </w:p>
    <w:p w14:paraId="628D8E1A">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7"/>
          <w:sz w:val="31"/>
          <w:szCs w:val="31"/>
        </w:rPr>
        <w:t>下列文件为本合同不可分割的部分。</w:t>
      </w:r>
    </w:p>
    <w:p w14:paraId="15AD5F26">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5"/>
          <w:sz w:val="31"/>
          <w:szCs w:val="31"/>
        </w:rPr>
        <w:t>4.1 本询价采购文件；</w:t>
      </w:r>
    </w:p>
    <w:p w14:paraId="1DF9F7F9">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6"/>
          <w:sz w:val="31"/>
          <w:szCs w:val="31"/>
        </w:rPr>
        <w:t>4.2 供方成交的询价响应文件；</w:t>
      </w:r>
    </w:p>
    <w:p w14:paraId="70DE4C6C">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z w:val="31"/>
          <w:szCs w:val="31"/>
        </w:rPr>
        <w:t>4.3</w:t>
      </w:r>
      <w:r>
        <w:rPr>
          <w:spacing w:val="25"/>
          <w:sz w:val="31"/>
          <w:szCs w:val="31"/>
        </w:rPr>
        <w:t xml:space="preserve"> </w:t>
      </w:r>
      <w:r>
        <w:rPr>
          <w:sz w:val="31"/>
          <w:szCs w:val="31"/>
        </w:rPr>
        <w:t>合同书；</w:t>
      </w:r>
    </w:p>
    <w:p w14:paraId="020D05B6">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1"/>
          <w:sz w:val="31"/>
          <w:szCs w:val="31"/>
        </w:rPr>
        <w:t>4.4</w:t>
      </w:r>
      <w:r>
        <w:rPr>
          <w:spacing w:val="27"/>
          <w:sz w:val="31"/>
          <w:szCs w:val="31"/>
        </w:rPr>
        <w:t xml:space="preserve"> </w:t>
      </w:r>
      <w:r>
        <w:rPr>
          <w:spacing w:val="1"/>
          <w:sz w:val="31"/>
          <w:szCs w:val="31"/>
        </w:rPr>
        <w:t>合同条款；</w:t>
      </w:r>
    </w:p>
    <w:p w14:paraId="27581FC0">
      <w:pPr>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sectPr>
          <w:footerReference r:id="rId11" w:type="default"/>
          <w:pgSz w:w="11906" w:h="16839"/>
          <w:pgMar w:top="400" w:right="1785" w:bottom="1157" w:left="1785" w:header="0" w:footer="992" w:gutter="0"/>
          <w:pgNumType w:fmt="decimal"/>
          <w:cols w:space="720" w:num="1"/>
        </w:sectPr>
      </w:pPr>
    </w:p>
    <w:p w14:paraId="358D4271">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rPr>
          <w:rFonts w:ascii="Arial"/>
          <w:sz w:val="21"/>
        </w:rPr>
      </w:pPr>
    </w:p>
    <w:p w14:paraId="745E0028">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rPr>
          <w:rFonts w:ascii="Arial"/>
          <w:sz w:val="21"/>
        </w:rPr>
      </w:pPr>
    </w:p>
    <w:p w14:paraId="0D2EC09D">
      <w:pPr>
        <w:keepNext w:val="0"/>
        <w:keepLines w:val="0"/>
        <w:pageBreakBefore w:val="0"/>
        <w:widowControl/>
        <w:kinsoku/>
        <w:wordWrap/>
        <w:overflowPunct/>
        <w:topLinePunct w:val="0"/>
        <w:autoSpaceDE w:val="0"/>
        <w:autoSpaceDN w:val="0"/>
        <w:bidi w:val="0"/>
        <w:adjustRightInd w:val="0"/>
        <w:snapToGrid w:val="0"/>
        <w:spacing w:line="278" w:lineRule="auto"/>
        <w:textAlignment w:val="baseline"/>
        <w:rPr>
          <w:rFonts w:ascii="Arial"/>
          <w:sz w:val="21"/>
        </w:rPr>
      </w:pPr>
    </w:p>
    <w:p w14:paraId="79EE6441">
      <w:pPr>
        <w:keepNext w:val="0"/>
        <w:keepLines w:val="0"/>
        <w:pageBreakBefore w:val="0"/>
        <w:widowControl/>
        <w:kinsoku/>
        <w:wordWrap/>
        <w:overflowPunct/>
        <w:topLinePunct w:val="0"/>
        <w:autoSpaceDE w:val="0"/>
        <w:autoSpaceDN w:val="0"/>
        <w:bidi w:val="0"/>
        <w:adjustRightInd w:val="0"/>
        <w:snapToGrid w:val="0"/>
        <w:spacing w:line="278" w:lineRule="auto"/>
        <w:textAlignment w:val="baseline"/>
        <w:rPr>
          <w:rFonts w:ascii="Arial"/>
          <w:sz w:val="21"/>
        </w:rPr>
      </w:pPr>
    </w:p>
    <w:p w14:paraId="192B790A">
      <w:pPr>
        <w:pStyle w:val="2"/>
        <w:keepNext w:val="0"/>
        <w:keepLines w:val="0"/>
        <w:pageBreakBefore w:val="0"/>
        <w:widowControl/>
        <w:kinsoku/>
        <w:wordWrap/>
        <w:overflowPunct/>
        <w:topLinePunct w:val="0"/>
        <w:autoSpaceDE w:val="0"/>
        <w:autoSpaceDN w:val="0"/>
        <w:bidi w:val="0"/>
        <w:adjustRightInd w:val="0"/>
        <w:snapToGrid w:val="0"/>
        <w:spacing w:before="101" w:line="222" w:lineRule="auto"/>
        <w:ind w:left="37"/>
        <w:textAlignment w:val="baseline"/>
        <w:rPr>
          <w:sz w:val="31"/>
          <w:szCs w:val="31"/>
        </w:rPr>
      </w:pPr>
      <w:bookmarkStart w:id="4" w:name="bookmark6"/>
      <w:bookmarkEnd w:id="4"/>
      <w:r>
        <w:rPr>
          <w:spacing w:val="6"/>
          <w:sz w:val="31"/>
          <w:szCs w:val="31"/>
        </w:rPr>
        <w:t>4.5 （采购人）</w:t>
      </w:r>
      <w:r>
        <w:rPr>
          <w:rFonts w:hint="eastAsia"/>
          <w:spacing w:val="6"/>
          <w:sz w:val="31"/>
          <w:szCs w:val="31"/>
          <w:lang w:val="en-US" w:eastAsia="zh-CN"/>
        </w:rPr>
        <w:t xml:space="preserve"> </w:t>
      </w:r>
      <w:r>
        <w:rPr>
          <w:spacing w:val="6"/>
          <w:sz w:val="31"/>
          <w:szCs w:val="31"/>
        </w:rPr>
        <w:t>发出的成交通知书；</w:t>
      </w:r>
    </w:p>
    <w:p w14:paraId="44E2116D">
      <w:pPr>
        <w:pStyle w:val="2"/>
        <w:keepNext w:val="0"/>
        <w:keepLines w:val="0"/>
        <w:pageBreakBefore w:val="0"/>
        <w:widowControl/>
        <w:kinsoku/>
        <w:wordWrap/>
        <w:overflowPunct/>
        <w:topLinePunct w:val="0"/>
        <w:autoSpaceDE w:val="0"/>
        <w:autoSpaceDN w:val="0"/>
        <w:bidi w:val="0"/>
        <w:adjustRightInd w:val="0"/>
        <w:snapToGrid w:val="0"/>
        <w:spacing w:before="186" w:line="222" w:lineRule="auto"/>
        <w:ind w:left="37"/>
        <w:textAlignment w:val="baseline"/>
        <w:rPr>
          <w:sz w:val="31"/>
          <w:szCs w:val="31"/>
        </w:rPr>
      </w:pPr>
      <w:r>
        <w:rPr>
          <w:spacing w:val="-5"/>
          <w:sz w:val="31"/>
          <w:szCs w:val="31"/>
        </w:rPr>
        <w:t>4.6</w:t>
      </w:r>
      <w:r>
        <w:rPr>
          <w:spacing w:val="44"/>
          <w:sz w:val="31"/>
          <w:szCs w:val="31"/>
        </w:rPr>
        <w:t xml:space="preserve"> </w:t>
      </w:r>
      <w:r>
        <w:rPr>
          <w:spacing w:val="-5"/>
          <w:sz w:val="31"/>
          <w:szCs w:val="31"/>
        </w:rPr>
        <w:t>附件：</w:t>
      </w:r>
    </w:p>
    <w:p w14:paraId="33C040E1">
      <w:pPr>
        <w:pStyle w:val="2"/>
        <w:keepNext w:val="0"/>
        <w:keepLines w:val="0"/>
        <w:pageBreakBefore w:val="0"/>
        <w:widowControl/>
        <w:kinsoku/>
        <w:wordWrap/>
        <w:overflowPunct/>
        <w:topLinePunct w:val="0"/>
        <w:autoSpaceDE w:val="0"/>
        <w:autoSpaceDN w:val="0"/>
        <w:bidi w:val="0"/>
        <w:adjustRightInd w:val="0"/>
        <w:snapToGrid w:val="0"/>
        <w:spacing w:before="184" w:line="220" w:lineRule="auto"/>
        <w:ind w:left="37"/>
        <w:textAlignment w:val="baseline"/>
        <w:rPr>
          <w:sz w:val="31"/>
          <w:szCs w:val="31"/>
        </w:rPr>
      </w:pPr>
      <w:r>
        <w:rPr>
          <w:spacing w:val="7"/>
          <w:sz w:val="31"/>
          <w:szCs w:val="31"/>
        </w:rPr>
        <w:t>4.6.1 采购方在采购期间发布的所有补充通知；</w:t>
      </w:r>
    </w:p>
    <w:p w14:paraId="638AD82B">
      <w:pPr>
        <w:pStyle w:val="2"/>
        <w:keepNext w:val="0"/>
        <w:keepLines w:val="0"/>
        <w:pageBreakBefore w:val="0"/>
        <w:widowControl/>
        <w:kinsoku/>
        <w:wordWrap/>
        <w:overflowPunct/>
        <w:topLinePunct w:val="0"/>
        <w:autoSpaceDE w:val="0"/>
        <w:autoSpaceDN w:val="0"/>
        <w:bidi w:val="0"/>
        <w:adjustRightInd w:val="0"/>
        <w:snapToGrid w:val="0"/>
        <w:spacing w:before="192" w:line="220" w:lineRule="auto"/>
        <w:ind w:left="37"/>
        <w:textAlignment w:val="baseline"/>
        <w:rPr>
          <w:sz w:val="31"/>
          <w:szCs w:val="31"/>
        </w:rPr>
      </w:pPr>
      <w:r>
        <w:rPr>
          <w:spacing w:val="7"/>
          <w:sz w:val="31"/>
          <w:szCs w:val="31"/>
        </w:rPr>
        <w:t>4.6.2 供方在询价期内补充的所有书面文件；</w:t>
      </w:r>
    </w:p>
    <w:p w14:paraId="053CDC6B">
      <w:pPr>
        <w:pStyle w:val="2"/>
        <w:keepNext w:val="0"/>
        <w:keepLines w:val="0"/>
        <w:pageBreakBefore w:val="0"/>
        <w:widowControl/>
        <w:kinsoku/>
        <w:wordWrap/>
        <w:overflowPunct/>
        <w:topLinePunct w:val="0"/>
        <w:autoSpaceDE w:val="0"/>
        <w:autoSpaceDN w:val="0"/>
        <w:bidi w:val="0"/>
        <w:adjustRightInd w:val="0"/>
        <w:snapToGrid w:val="0"/>
        <w:spacing w:before="189" w:line="278" w:lineRule="auto"/>
        <w:ind w:left="49" w:right="16" w:hanging="12"/>
        <w:textAlignment w:val="baseline"/>
        <w:rPr>
          <w:sz w:val="31"/>
          <w:szCs w:val="31"/>
        </w:rPr>
      </w:pPr>
      <w:r>
        <w:rPr>
          <w:spacing w:val="19"/>
          <w:sz w:val="31"/>
          <w:szCs w:val="31"/>
        </w:rPr>
        <w:t>4.6.3 供方在询价时随同询价响应文件一起递送的</w:t>
      </w:r>
      <w:r>
        <w:rPr>
          <w:spacing w:val="18"/>
          <w:sz w:val="31"/>
          <w:szCs w:val="31"/>
        </w:rPr>
        <w:t>资料及</w:t>
      </w:r>
      <w:r>
        <w:rPr>
          <w:spacing w:val="-6"/>
          <w:sz w:val="31"/>
          <w:szCs w:val="31"/>
        </w:rPr>
        <w:t>附图；</w:t>
      </w:r>
    </w:p>
    <w:p w14:paraId="07E7FEAD">
      <w:pPr>
        <w:pStyle w:val="2"/>
        <w:keepNext w:val="0"/>
        <w:keepLines w:val="0"/>
        <w:pageBreakBefore w:val="0"/>
        <w:widowControl/>
        <w:kinsoku/>
        <w:wordWrap/>
        <w:overflowPunct/>
        <w:topLinePunct w:val="0"/>
        <w:autoSpaceDE w:val="0"/>
        <w:autoSpaceDN w:val="0"/>
        <w:bidi w:val="0"/>
        <w:adjustRightInd w:val="0"/>
        <w:snapToGrid w:val="0"/>
        <w:spacing w:before="187" w:line="278" w:lineRule="auto"/>
        <w:ind w:left="39" w:right="16" w:hanging="2"/>
        <w:textAlignment w:val="baseline"/>
        <w:rPr>
          <w:sz w:val="31"/>
          <w:szCs w:val="31"/>
        </w:rPr>
      </w:pPr>
      <w:r>
        <w:rPr>
          <w:spacing w:val="7"/>
          <w:sz w:val="31"/>
          <w:szCs w:val="31"/>
        </w:rPr>
        <w:t>4.6.4 在商洽本合同时，双方澄清、确认并共同签字的补充</w:t>
      </w:r>
      <w:r>
        <w:rPr>
          <w:spacing w:val="5"/>
          <w:sz w:val="31"/>
          <w:szCs w:val="31"/>
        </w:rPr>
        <w:t>文件、技术协议。</w:t>
      </w:r>
    </w:p>
    <w:p w14:paraId="3EEB6BE2">
      <w:pPr>
        <w:pStyle w:val="2"/>
        <w:keepNext w:val="0"/>
        <w:keepLines w:val="0"/>
        <w:pageBreakBefore w:val="0"/>
        <w:widowControl/>
        <w:kinsoku/>
        <w:wordWrap/>
        <w:overflowPunct/>
        <w:topLinePunct w:val="0"/>
        <w:autoSpaceDE w:val="0"/>
        <w:autoSpaceDN w:val="0"/>
        <w:bidi w:val="0"/>
        <w:adjustRightInd w:val="0"/>
        <w:snapToGrid w:val="0"/>
        <w:spacing w:before="186" w:line="222" w:lineRule="auto"/>
        <w:ind w:left="42"/>
        <w:textAlignment w:val="baseline"/>
        <w:rPr>
          <w:sz w:val="31"/>
          <w:szCs w:val="31"/>
        </w:rPr>
      </w:pPr>
      <w:r>
        <w:rPr>
          <w:spacing w:val="5"/>
          <w:sz w:val="31"/>
          <w:szCs w:val="31"/>
        </w:rPr>
        <w:t>5.合同范围和条件</w:t>
      </w:r>
    </w:p>
    <w:p w14:paraId="1C4F6CDC">
      <w:pPr>
        <w:pStyle w:val="2"/>
        <w:keepNext w:val="0"/>
        <w:keepLines w:val="0"/>
        <w:pageBreakBefore w:val="0"/>
        <w:widowControl/>
        <w:kinsoku/>
        <w:wordWrap/>
        <w:overflowPunct/>
        <w:topLinePunct w:val="0"/>
        <w:autoSpaceDE w:val="0"/>
        <w:autoSpaceDN w:val="0"/>
        <w:bidi w:val="0"/>
        <w:adjustRightInd w:val="0"/>
        <w:snapToGrid w:val="0"/>
        <w:spacing w:before="188" w:line="222" w:lineRule="auto"/>
        <w:ind w:left="26"/>
        <w:textAlignment w:val="baseline"/>
        <w:rPr>
          <w:sz w:val="31"/>
          <w:szCs w:val="31"/>
        </w:rPr>
      </w:pPr>
      <w:r>
        <w:rPr>
          <w:spacing w:val="9"/>
          <w:sz w:val="31"/>
          <w:szCs w:val="31"/>
        </w:rPr>
        <w:t>本合同的范围和条件应与上述规定的合同文件内容相一致。</w:t>
      </w:r>
    </w:p>
    <w:p w14:paraId="1919B15D">
      <w:pPr>
        <w:pStyle w:val="2"/>
        <w:keepNext w:val="0"/>
        <w:keepLines w:val="0"/>
        <w:pageBreakBefore w:val="0"/>
        <w:widowControl/>
        <w:kinsoku/>
        <w:wordWrap/>
        <w:overflowPunct/>
        <w:topLinePunct w:val="0"/>
        <w:autoSpaceDE w:val="0"/>
        <w:autoSpaceDN w:val="0"/>
        <w:bidi w:val="0"/>
        <w:adjustRightInd w:val="0"/>
        <w:snapToGrid w:val="0"/>
        <w:spacing w:before="187" w:line="221" w:lineRule="auto"/>
        <w:ind w:left="41"/>
        <w:textAlignment w:val="baseline"/>
        <w:rPr>
          <w:sz w:val="31"/>
          <w:szCs w:val="31"/>
        </w:rPr>
      </w:pPr>
      <w:r>
        <w:rPr>
          <w:spacing w:val="4"/>
          <w:sz w:val="31"/>
          <w:szCs w:val="31"/>
        </w:rPr>
        <w:t>6.货物及数量</w:t>
      </w:r>
    </w:p>
    <w:p w14:paraId="230309AE">
      <w:pPr>
        <w:pStyle w:val="2"/>
        <w:keepNext w:val="0"/>
        <w:keepLines w:val="0"/>
        <w:pageBreakBefore w:val="0"/>
        <w:widowControl/>
        <w:kinsoku/>
        <w:wordWrap/>
        <w:overflowPunct/>
        <w:topLinePunct w:val="0"/>
        <w:autoSpaceDE w:val="0"/>
        <w:autoSpaceDN w:val="0"/>
        <w:bidi w:val="0"/>
        <w:adjustRightInd w:val="0"/>
        <w:snapToGrid w:val="0"/>
        <w:spacing w:before="187" w:line="334" w:lineRule="auto"/>
        <w:ind w:left="31" w:right="16" w:hanging="5"/>
        <w:textAlignment w:val="baseline"/>
        <w:rPr>
          <w:sz w:val="31"/>
          <w:szCs w:val="31"/>
        </w:rPr>
      </w:pPr>
      <w:r>
        <w:rPr>
          <w:spacing w:val="9"/>
          <w:sz w:val="31"/>
          <w:szCs w:val="31"/>
        </w:rPr>
        <w:t>本合同所提供的</w:t>
      </w:r>
      <w:r>
        <w:rPr>
          <w:spacing w:val="144"/>
          <w:sz w:val="31"/>
          <w:szCs w:val="31"/>
        </w:rPr>
        <w:t xml:space="preserve"> </w:t>
      </w:r>
      <w:r>
        <w:rPr>
          <w:spacing w:val="9"/>
          <w:sz w:val="31"/>
          <w:szCs w:val="31"/>
        </w:rPr>
        <w:t>（工程/货物/服务）  及数量详见询</w:t>
      </w:r>
      <w:r>
        <w:rPr>
          <w:spacing w:val="8"/>
          <w:sz w:val="31"/>
          <w:szCs w:val="31"/>
        </w:rPr>
        <w:t>价采购文件的要求及供方询价响应文件中的承诺。</w:t>
      </w:r>
    </w:p>
    <w:p w14:paraId="6A1E7FA5">
      <w:pPr>
        <w:pStyle w:val="2"/>
        <w:keepNext w:val="0"/>
        <w:keepLines w:val="0"/>
        <w:pageBreakBefore w:val="0"/>
        <w:widowControl/>
        <w:kinsoku/>
        <w:wordWrap/>
        <w:overflowPunct/>
        <w:topLinePunct w:val="0"/>
        <w:autoSpaceDE w:val="0"/>
        <w:autoSpaceDN w:val="0"/>
        <w:bidi w:val="0"/>
        <w:adjustRightInd w:val="0"/>
        <w:snapToGrid w:val="0"/>
        <w:spacing w:before="1" w:line="222" w:lineRule="auto"/>
        <w:ind w:left="41"/>
        <w:textAlignment w:val="baseline"/>
        <w:rPr>
          <w:sz w:val="31"/>
          <w:szCs w:val="31"/>
        </w:rPr>
      </w:pPr>
      <w:r>
        <w:rPr>
          <w:spacing w:val="3"/>
          <w:sz w:val="31"/>
          <w:szCs w:val="31"/>
        </w:rPr>
        <w:t>7.付款条件</w:t>
      </w:r>
    </w:p>
    <w:p w14:paraId="2C52A2FA">
      <w:pPr>
        <w:pStyle w:val="2"/>
        <w:keepNext w:val="0"/>
        <w:keepLines w:val="0"/>
        <w:pageBreakBefore w:val="0"/>
        <w:widowControl/>
        <w:kinsoku/>
        <w:wordWrap/>
        <w:overflowPunct/>
        <w:topLinePunct w:val="0"/>
        <w:autoSpaceDE w:val="0"/>
        <w:autoSpaceDN w:val="0"/>
        <w:bidi w:val="0"/>
        <w:adjustRightInd w:val="0"/>
        <w:snapToGrid w:val="0"/>
        <w:spacing w:before="185" w:line="220" w:lineRule="auto"/>
        <w:ind w:left="26"/>
        <w:textAlignment w:val="baseline"/>
        <w:rPr>
          <w:sz w:val="31"/>
          <w:szCs w:val="31"/>
        </w:rPr>
      </w:pPr>
      <w:r>
        <w:rPr>
          <w:spacing w:val="9"/>
          <w:sz w:val="31"/>
          <w:szCs w:val="31"/>
        </w:rPr>
        <w:t>本合同的付款条件在询价采购文件中有明确规</w:t>
      </w:r>
      <w:r>
        <w:rPr>
          <w:spacing w:val="8"/>
          <w:sz w:val="31"/>
          <w:szCs w:val="31"/>
        </w:rPr>
        <w:t>定。</w:t>
      </w:r>
    </w:p>
    <w:p w14:paraId="1C415120">
      <w:pPr>
        <w:pStyle w:val="2"/>
        <w:keepNext w:val="0"/>
        <w:keepLines w:val="0"/>
        <w:pageBreakBefore w:val="0"/>
        <w:widowControl/>
        <w:kinsoku/>
        <w:wordWrap/>
        <w:overflowPunct/>
        <w:topLinePunct w:val="0"/>
        <w:autoSpaceDE w:val="0"/>
        <w:autoSpaceDN w:val="0"/>
        <w:bidi w:val="0"/>
        <w:adjustRightInd w:val="0"/>
        <w:snapToGrid w:val="0"/>
        <w:spacing w:before="193" w:line="223" w:lineRule="auto"/>
        <w:ind w:left="41"/>
        <w:textAlignment w:val="baseline"/>
        <w:rPr>
          <w:sz w:val="31"/>
          <w:szCs w:val="31"/>
        </w:rPr>
      </w:pPr>
      <w:r>
        <w:rPr>
          <w:spacing w:val="3"/>
          <w:sz w:val="31"/>
          <w:szCs w:val="31"/>
        </w:rPr>
        <w:t>8.合同金额</w:t>
      </w:r>
    </w:p>
    <w:p w14:paraId="7E262474">
      <w:pPr>
        <w:pStyle w:val="2"/>
        <w:keepNext w:val="0"/>
        <w:keepLines w:val="0"/>
        <w:pageBreakBefore w:val="0"/>
        <w:widowControl/>
        <w:kinsoku/>
        <w:wordWrap/>
        <w:overflowPunct/>
        <w:topLinePunct w:val="0"/>
        <w:autoSpaceDE w:val="0"/>
        <w:autoSpaceDN w:val="0"/>
        <w:bidi w:val="0"/>
        <w:adjustRightInd w:val="0"/>
        <w:snapToGrid w:val="0"/>
        <w:spacing w:before="183" w:line="334" w:lineRule="auto"/>
        <w:ind w:left="56" w:right="16" w:hanging="26"/>
        <w:textAlignment w:val="baseline"/>
        <w:rPr>
          <w:sz w:val="31"/>
          <w:szCs w:val="31"/>
        </w:rPr>
      </w:pPr>
      <w:r>
        <w:rPr>
          <w:spacing w:val="8"/>
          <w:sz w:val="31"/>
          <w:szCs w:val="31"/>
        </w:rPr>
        <w:t>合同总金额见合同书，分项价格在供方的询价响应文件中有</w:t>
      </w:r>
      <w:r>
        <w:rPr>
          <w:spacing w:val="-1"/>
          <w:sz w:val="31"/>
          <w:szCs w:val="31"/>
        </w:rPr>
        <w:t>明确规定。</w:t>
      </w:r>
    </w:p>
    <w:p w14:paraId="7060AC7D">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6"/>
          <w:sz w:val="31"/>
          <w:szCs w:val="31"/>
        </w:rPr>
        <w:t>9.交货时间和交货地点</w:t>
      </w:r>
    </w:p>
    <w:p w14:paraId="7BC04A79">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hanging="9"/>
        <w:textAlignment w:val="baseline"/>
        <w:rPr>
          <w:spacing w:val="-2"/>
          <w:sz w:val="31"/>
          <w:szCs w:val="31"/>
        </w:rPr>
      </w:pPr>
      <w:r>
        <w:rPr>
          <w:spacing w:val="8"/>
          <w:sz w:val="31"/>
          <w:szCs w:val="31"/>
        </w:rPr>
        <w:t>本合同中（工程/货物/服务）</w:t>
      </w:r>
      <w:r>
        <w:rPr>
          <w:spacing w:val="73"/>
          <w:sz w:val="31"/>
          <w:szCs w:val="31"/>
        </w:rPr>
        <w:t xml:space="preserve"> </w:t>
      </w:r>
      <w:r>
        <w:rPr>
          <w:spacing w:val="8"/>
          <w:sz w:val="31"/>
          <w:szCs w:val="31"/>
        </w:rPr>
        <w:t>的</w:t>
      </w:r>
      <w:r>
        <w:rPr>
          <w:spacing w:val="96"/>
          <w:sz w:val="31"/>
          <w:szCs w:val="31"/>
        </w:rPr>
        <w:t xml:space="preserve"> </w:t>
      </w:r>
      <w:r>
        <w:rPr>
          <w:spacing w:val="8"/>
          <w:sz w:val="31"/>
          <w:szCs w:val="31"/>
        </w:rPr>
        <w:t>(交货时间/服务完成时间）</w:t>
      </w:r>
      <w:r>
        <w:rPr>
          <w:rFonts w:hint="eastAsia"/>
          <w:spacing w:val="8"/>
          <w:sz w:val="31"/>
          <w:szCs w:val="31"/>
          <w:lang w:eastAsia="zh-CN"/>
        </w:rPr>
        <w:t>、</w:t>
      </w:r>
      <w:r>
        <w:rPr>
          <w:spacing w:val="8"/>
          <w:sz w:val="31"/>
          <w:szCs w:val="31"/>
        </w:rPr>
        <w:t>(交货地点/服务地点）</w:t>
      </w:r>
      <w:r>
        <w:rPr>
          <w:spacing w:val="46"/>
          <w:sz w:val="31"/>
          <w:szCs w:val="31"/>
        </w:rPr>
        <w:t xml:space="preserve"> </w:t>
      </w:r>
      <w:r>
        <w:rPr>
          <w:spacing w:val="8"/>
          <w:sz w:val="31"/>
          <w:szCs w:val="31"/>
        </w:rPr>
        <w:t>在询价采购文件中有明确</w:t>
      </w:r>
      <w:r>
        <w:rPr>
          <w:spacing w:val="-2"/>
          <w:sz w:val="31"/>
          <w:szCs w:val="31"/>
        </w:rPr>
        <w:t>规定。</w:t>
      </w:r>
    </w:p>
    <w:p w14:paraId="560C3330">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hanging="9"/>
        <w:textAlignment w:val="baseline"/>
        <w:rPr>
          <w:sz w:val="31"/>
          <w:szCs w:val="31"/>
        </w:rPr>
      </w:pPr>
      <w:r>
        <w:rPr>
          <w:rFonts w:hint="eastAsia"/>
          <w:spacing w:val="13"/>
          <w:sz w:val="31"/>
          <w:szCs w:val="31"/>
          <w:lang w:val="en-US" w:eastAsia="zh-CN"/>
        </w:rPr>
        <w:t>1</w:t>
      </w:r>
      <w:r>
        <w:rPr>
          <w:spacing w:val="13"/>
          <w:sz w:val="31"/>
          <w:szCs w:val="31"/>
        </w:rPr>
        <w:t>0.合同生效  本合同经供、需双方授权代表签字和加盖公</w:t>
      </w:r>
      <w:r>
        <w:rPr>
          <w:spacing w:val="9"/>
          <w:sz w:val="31"/>
          <w:szCs w:val="31"/>
        </w:rPr>
        <w:t>章（或合同专用章）后生效。如采购申请公证的，合</w:t>
      </w:r>
      <w:r>
        <w:rPr>
          <w:spacing w:val="8"/>
          <w:sz w:val="31"/>
          <w:szCs w:val="31"/>
        </w:rPr>
        <w:t>同需经</w:t>
      </w:r>
      <w:r>
        <w:rPr>
          <w:spacing w:val="7"/>
          <w:sz w:val="31"/>
          <w:szCs w:val="31"/>
        </w:rPr>
        <w:t>公证机构公证后生效。</w:t>
      </w:r>
    </w:p>
    <w:p w14:paraId="33313C0D">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3"/>
          <w:sz w:val="31"/>
          <w:szCs w:val="31"/>
        </w:rPr>
        <w:t>11.合同的份数</w:t>
      </w:r>
    </w:p>
    <w:p w14:paraId="1B070ECE">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3"/>
        <w:textAlignment w:val="baseline"/>
        <w:rPr>
          <w:sz w:val="31"/>
          <w:szCs w:val="31"/>
        </w:rPr>
      </w:pPr>
      <w:r>
        <w:rPr>
          <w:spacing w:val="8"/>
          <w:sz w:val="31"/>
          <w:szCs w:val="31"/>
        </w:rPr>
        <w:t>本合同正本一式  份，需方执  份，供方执  份；副本</w:t>
      </w:r>
      <w:r>
        <w:rPr>
          <w:spacing w:val="7"/>
          <w:sz w:val="31"/>
          <w:szCs w:val="31"/>
        </w:rPr>
        <w:t>一式</w:t>
      </w:r>
      <w:r>
        <w:rPr>
          <w:spacing w:val="8"/>
          <w:sz w:val="31"/>
          <w:szCs w:val="31"/>
        </w:rPr>
        <w:t>份，需方执  份，供方执  份，主管部门执  份。</w:t>
      </w:r>
    </w:p>
    <w:p w14:paraId="07132D18">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3"/>
          <w:sz w:val="31"/>
          <w:szCs w:val="31"/>
        </w:rPr>
        <w:t>12.合同的失效</w:t>
      </w:r>
    </w:p>
    <w:p w14:paraId="3D7EB087">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8"/>
          <w:sz w:val="31"/>
          <w:szCs w:val="31"/>
        </w:rPr>
        <w:t>本合同在合同价款结清后失效。</w:t>
      </w:r>
    </w:p>
    <w:p w14:paraId="5483239E">
      <w:pPr>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rFonts w:ascii="Arial"/>
          <w:sz w:val="21"/>
        </w:rPr>
      </w:pPr>
    </w:p>
    <w:p w14:paraId="620D290A">
      <w:pPr>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rFonts w:ascii="Arial"/>
          <w:sz w:val="21"/>
        </w:rPr>
      </w:pPr>
    </w:p>
    <w:p w14:paraId="0BE533EA">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7"/>
          <w:sz w:val="31"/>
          <w:szCs w:val="31"/>
        </w:rPr>
        <w:t>需</w:t>
      </w:r>
      <w:r>
        <w:rPr>
          <w:spacing w:val="9"/>
          <w:sz w:val="31"/>
          <w:szCs w:val="31"/>
        </w:rPr>
        <w:t xml:space="preserve">    </w:t>
      </w:r>
      <w:r>
        <w:rPr>
          <w:spacing w:val="-7"/>
          <w:sz w:val="31"/>
          <w:szCs w:val="31"/>
        </w:rPr>
        <w:t>方</w:t>
      </w:r>
      <w:r>
        <w:rPr>
          <w:spacing w:val="2"/>
          <w:sz w:val="31"/>
          <w:szCs w:val="31"/>
        </w:rPr>
        <w:t xml:space="preserve">                         </w:t>
      </w:r>
      <w:r>
        <w:rPr>
          <w:spacing w:val="-7"/>
          <w:sz w:val="31"/>
          <w:szCs w:val="31"/>
        </w:rPr>
        <w:t>供</w:t>
      </w:r>
      <w:r>
        <w:rPr>
          <w:spacing w:val="11"/>
          <w:sz w:val="31"/>
          <w:szCs w:val="31"/>
        </w:rPr>
        <w:t xml:space="preserve">    </w:t>
      </w:r>
      <w:r>
        <w:rPr>
          <w:spacing w:val="-7"/>
          <w:sz w:val="31"/>
          <w:szCs w:val="31"/>
        </w:rPr>
        <w:t>方</w:t>
      </w:r>
    </w:p>
    <w:p w14:paraId="6C5966AD">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6"/>
          <w:sz w:val="31"/>
          <w:szCs w:val="31"/>
        </w:rPr>
        <w:t>单位名称（盖章</w:t>
      </w:r>
      <w:r>
        <w:rPr>
          <w:spacing w:val="3"/>
          <w:sz w:val="31"/>
          <w:szCs w:val="31"/>
        </w:rPr>
        <w:t>）：</w:t>
      </w:r>
      <w:r>
        <w:rPr>
          <w:spacing w:val="14"/>
          <w:sz w:val="31"/>
          <w:szCs w:val="31"/>
        </w:rPr>
        <w:t xml:space="preserve">          </w:t>
      </w:r>
      <w:r>
        <w:rPr>
          <w:spacing w:val="6"/>
          <w:sz w:val="31"/>
          <w:szCs w:val="31"/>
        </w:rPr>
        <w:t>单位名称（盖章</w:t>
      </w:r>
      <w:r>
        <w:rPr>
          <w:spacing w:val="3"/>
          <w:sz w:val="31"/>
          <w:szCs w:val="31"/>
        </w:rPr>
        <w:t>）：</w:t>
      </w:r>
    </w:p>
    <w:p w14:paraId="58F12E8D">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3"/>
          <w:sz w:val="31"/>
          <w:szCs w:val="31"/>
        </w:rPr>
        <w:t xml:space="preserve">单位地址：                   </w:t>
      </w:r>
      <w:r>
        <w:rPr>
          <w:rFonts w:hint="eastAsia"/>
          <w:spacing w:val="3"/>
          <w:sz w:val="31"/>
          <w:szCs w:val="31"/>
          <w:lang w:val="en-US" w:eastAsia="zh-CN"/>
        </w:rPr>
        <w:t xml:space="preserve"> </w:t>
      </w:r>
      <w:r>
        <w:rPr>
          <w:spacing w:val="3"/>
          <w:sz w:val="31"/>
          <w:szCs w:val="31"/>
        </w:rPr>
        <w:t>单位地</w:t>
      </w:r>
      <w:r>
        <w:rPr>
          <w:spacing w:val="2"/>
          <w:sz w:val="31"/>
          <w:szCs w:val="31"/>
        </w:rPr>
        <w:t>址：</w:t>
      </w:r>
    </w:p>
    <w:p w14:paraId="6F5B717B">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5"/>
          <w:sz w:val="31"/>
          <w:szCs w:val="31"/>
        </w:rPr>
        <w:t>法人代表授权人(签字)：       法人代表授权人(签字)：</w:t>
      </w:r>
    </w:p>
    <w:p w14:paraId="1ED1FF30">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9"/>
          <w:sz w:val="31"/>
          <w:szCs w:val="31"/>
        </w:rPr>
        <w:t>联</w:t>
      </w:r>
      <w:r>
        <w:rPr>
          <w:spacing w:val="37"/>
          <w:sz w:val="31"/>
          <w:szCs w:val="31"/>
        </w:rPr>
        <w:t xml:space="preserve"> </w:t>
      </w:r>
      <w:r>
        <w:rPr>
          <w:spacing w:val="-9"/>
          <w:sz w:val="31"/>
          <w:szCs w:val="31"/>
        </w:rPr>
        <w:t>系</w:t>
      </w:r>
      <w:r>
        <w:rPr>
          <w:spacing w:val="21"/>
          <w:sz w:val="31"/>
          <w:szCs w:val="31"/>
        </w:rPr>
        <w:t xml:space="preserve"> </w:t>
      </w:r>
      <w:r>
        <w:rPr>
          <w:spacing w:val="-9"/>
          <w:sz w:val="31"/>
          <w:szCs w:val="31"/>
        </w:rPr>
        <w:t>人：</w:t>
      </w:r>
      <w:r>
        <w:rPr>
          <w:spacing w:val="6"/>
          <w:sz w:val="31"/>
          <w:szCs w:val="31"/>
        </w:rPr>
        <w:t xml:space="preserve">                   </w:t>
      </w:r>
      <w:r>
        <w:rPr>
          <w:spacing w:val="-9"/>
          <w:sz w:val="31"/>
          <w:szCs w:val="31"/>
        </w:rPr>
        <w:t>联</w:t>
      </w:r>
      <w:r>
        <w:rPr>
          <w:spacing w:val="48"/>
          <w:sz w:val="31"/>
          <w:szCs w:val="31"/>
        </w:rPr>
        <w:t xml:space="preserve"> </w:t>
      </w:r>
      <w:r>
        <w:rPr>
          <w:spacing w:val="-9"/>
          <w:sz w:val="31"/>
          <w:szCs w:val="31"/>
        </w:rPr>
        <w:t>系</w:t>
      </w:r>
      <w:r>
        <w:rPr>
          <w:spacing w:val="21"/>
          <w:sz w:val="31"/>
          <w:szCs w:val="31"/>
        </w:rPr>
        <w:t xml:space="preserve"> </w:t>
      </w:r>
      <w:r>
        <w:rPr>
          <w:spacing w:val="-9"/>
          <w:sz w:val="31"/>
          <w:szCs w:val="31"/>
        </w:rPr>
        <w:t>人：</w:t>
      </w:r>
    </w:p>
    <w:p w14:paraId="53AF0C38">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22"/>
          <w:sz w:val="31"/>
          <w:szCs w:val="31"/>
        </w:rPr>
        <w:t>电</w:t>
      </w:r>
      <w:r>
        <w:rPr>
          <w:spacing w:val="8"/>
          <w:sz w:val="31"/>
          <w:szCs w:val="31"/>
        </w:rPr>
        <w:t xml:space="preserve">    </w:t>
      </w:r>
      <w:r>
        <w:rPr>
          <w:spacing w:val="-22"/>
          <w:sz w:val="31"/>
          <w:szCs w:val="31"/>
        </w:rPr>
        <w:t>话</w:t>
      </w:r>
      <w:r>
        <w:rPr>
          <w:spacing w:val="-123"/>
          <w:sz w:val="31"/>
          <w:szCs w:val="31"/>
        </w:rPr>
        <w:t xml:space="preserve"> </w:t>
      </w:r>
      <w:r>
        <w:rPr>
          <w:spacing w:val="-22"/>
          <w:sz w:val="31"/>
          <w:szCs w:val="31"/>
        </w:rPr>
        <w:t>：</w:t>
      </w:r>
      <w:r>
        <w:rPr>
          <w:sz w:val="31"/>
          <w:szCs w:val="31"/>
        </w:rPr>
        <w:t xml:space="preserve">                     </w:t>
      </w:r>
      <w:r>
        <w:rPr>
          <w:spacing w:val="-22"/>
          <w:sz w:val="31"/>
          <w:szCs w:val="31"/>
        </w:rPr>
        <w:t>电</w:t>
      </w:r>
      <w:r>
        <w:rPr>
          <w:spacing w:val="12"/>
          <w:sz w:val="31"/>
          <w:szCs w:val="31"/>
        </w:rPr>
        <w:t xml:space="preserve">    </w:t>
      </w:r>
      <w:r>
        <w:rPr>
          <w:spacing w:val="-22"/>
          <w:sz w:val="31"/>
          <w:szCs w:val="31"/>
        </w:rPr>
        <w:t>话：</w:t>
      </w:r>
    </w:p>
    <w:p w14:paraId="04C653EA">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6"/>
          <w:sz w:val="31"/>
          <w:szCs w:val="31"/>
        </w:rPr>
        <w:t>传</w:t>
      </w:r>
      <w:r>
        <w:rPr>
          <w:spacing w:val="12"/>
          <w:sz w:val="31"/>
          <w:szCs w:val="31"/>
        </w:rPr>
        <w:t xml:space="preserve">    </w:t>
      </w:r>
      <w:r>
        <w:rPr>
          <w:spacing w:val="-6"/>
          <w:sz w:val="31"/>
          <w:szCs w:val="31"/>
        </w:rPr>
        <w:t>真：</w:t>
      </w:r>
      <w:r>
        <w:rPr>
          <w:spacing w:val="2"/>
          <w:sz w:val="31"/>
          <w:szCs w:val="31"/>
        </w:rPr>
        <w:t xml:space="preserve">                    </w:t>
      </w:r>
      <w:r>
        <w:rPr>
          <w:spacing w:val="-6"/>
          <w:sz w:val="31"/>
          <w:szCs w:val="31"/>
        </w:rPr>
        <w:t>传</w:t>
      </w:r>
      <w:r>
        <w:rPr>
          <w:spacing w:val="12"/>
          <w:sz w:val="31"/>
          <w:szCs w:val="31"/>
        </w:rPr>
        <w:t xml:space="preserve">    </w:t>
      </w:r>
      <w:r>
        <w:rPr>
          <w:spacing w:val="-6"/>
          <w:sz w:val="31"/>
          <w:szCs w:val="31"/>
        </w:rPr>
        <w:t>真：</w:t>
      </w:r>
    </w:p>
    <w:p w14:paraId="5C788B63">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3"/>
          <w:sz w:val="31"/>
          <w:szCs w:val="31"/>
        </w:rPr>
        <w:t xml:space="preserve">邮政编码：                 </w:t>
      </w:r>
      <w:r>
        <w:rPr>
          <w:spacing w:val="2"/>
          <w:sz w:val="31"/>
          <w:szCs w:val="31"/>
        </w:rPr>
        <w:t xml:space="preserve">   邮政编码：</w:t>
      </w:r>
    </w:p>
    <w:p w14:paraId="719174EB">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3"/>
          <w:sz w:val="31"/>
          <w:szCs w:val="31"/>
        </w:rPr>
        <w:t>开户银行：                    开</w:t>
      </w:r>
      <w:r>
        <w:rPr>
          <w:spacing w:val="2"/>
          <w:sz w:val="31"/>
          <w:szCs w:val="31"/>
        </w:rPr>
        <w:t>户银行：</w:t>
      </w:r>
    </w:p>
    <w:p w14:paraId="414D7FCC">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19"/>
          <w:sz w:val="31"/>
          <w:szCs w:val="31"/>
        </w:rPr>
        <w:t>帐</w:t>
      </w:r>
      <w:r>
        <w:rPr>
          <w:spacing w:val="12"/>
          <w:sz w:val="31"/>
          <w:szCs w:val="31"/>
        </w:rPr>
        <w:t xml:space="preserve">    </w:t>
      </w:r>
      <w:r>
        <w:rPr>
          <w:spacing w:val="-19"/>
          <w:sz w:val="31"/>
          <w:szCs w:val="31"/>
        </w:rPr>
        <w:t>号</w:t>
      </w:r>
      <w:r>
        <w:rPr>
          <w:spacing w:val="-121"/>
          <w:sz w:val="31"/>
          <w:szCs w:val="31"/>
        </w:rPr>
        <w:t xml:space="preserve"> </w:t>
      </w:r>
      <w:r>
        <w:rPr>
          <w:spacing w:val="-19"/>
          <w:sz w:val="31"/>
          <w:szCs w:val="31"/>
        </w:rPr>
        <w:t>：</w:t>
      </w:r>
      <w:r>
        <w:rPr>
          <w:spacing w:val="3"/>
          <w:sz w:val="31"/>
          <w:szCs w:val="31"/>
        </w:rPr>
        <w:t xml:space="preserve">                    </w:t>
      </w:r>
      <w:r>
        <w:rPr>
          <w:spacing w:val="-19"/>
          <w:sz w:val="31"/>
          <w:szCs w:val="31"/>
        </w:rPr>
        <w:t>帐</w:t>
      </w:r>
      <w:r>
        <w:rPr>
          <w:spacing w:val="13"/>
          <w:sz w:val="31"/>
          <w:szCs w:val="31"/>
        </w:rPr>
        <w:t xml:space="preserve">    </w:t>
      </w:r>
      <w:r>
        <w:rPr>
          <w:spacing w:val="-19"/>
          <w:sz w:val="31"/>
          <w:szCs w:val="31"/>
        </w:rPr>
        <w:t>号：</w:t>
      </w:r>
    </w:p>
    <w:p w14:paraId="689BC618">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7"/>
          <w:sz w:val="31"/>
          <w:szCs w:val="31"/>
        </w:rPr>
        <w:t>税</w:t>
      </w:r>
      <w:r>
        <w:rPr>
          <w:spacing w:val="13"/>
          <w:sz w:val="31"/>
          <w:szCs w:val="31"/>
        </w:rPr>
        <w:t xml:space="preserve">    </w:t>
      </w:r>
      <w:r>
        <w:rPr>
          <w:spacing w:val="-7"/>
          <w:sz w:val="31"/>
          <w:szCs w:val="31"/>
        </w:rPr>
        <w:t>号</w:t>
      </w:r>
      <w:r>
        <w:rPr>
          <w:spacing w:val="-122"/>
          <w:sz w:val="31"/>
          <w:szCs w:val="31"/>
        </w:rPr>
        <w:t xml:space="preserve"> </w:t>
      </w:r>
      <w:r>
        <w:rPr>
          <w:spacing w:val="-7"/>
          <w:sz w:val="31"/>
          <w:szCs w:val="31"/>
        </w:rPr>
        <w:t xml:space="preserve">：                     </w:t>
      </w:r>
      <w:r>
        <w:rPr>
          <w:rFonts w:hint="eastAsia"/>
          <w:spacing w:val="-7"/>
          <w:sz w:val="31"/>
          <w:szCs w:val="31"/>
          <w:lang w:val="en-US" w:eastAsia="zh-CN"/>
        </w:rPr>
        <w:t xml:space="preserve"> </w:t>
      </w:r>
      <w:r>
        <w:rPr>
          <w:spacing w:val="-7"/>
          <w:sz w:val="31"/>
          <w:szCs w:val="31"/>
        </w:rPr>
        <w:t>税</w:t>
      </w:r>
      <w:r>
        <w:rPr>
          <w:spacing w:val="11"/>
          <w:sz w:val="31"/>
          <w:szCs w:val="31"/>
        </w:rPr>
        <w:t xml:space="preserve">    </w:t>
      </w:r>
      <w:r>
        <w:rPr>
          <w:spacing w:val="-7"/>
          <w:sz w:val="31"/>
          <w:szCs w:val="31"/>
        </w:rPr>
        <w:t>号：</w:t>
      </w:r>
    </w:p>
    <w:p w14:paraId="096D69AD">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pPr>
      <w:r>
        <w:rPr>
          <w:spacing w:val="1"/>
          <w:sz w:val="31"/>
          <w:szCs w:val="31"/>
        </w:rPr>
        <w:t>合同签订地址：____________</w:t>
      </w:r>
      <w:r>
        <w:rPr>
          <w:sz w:val="31"/>
          <w:szCs w:val="31"/>
        </w:rPr>
        <w:t>________</w:t>
      </w:r>
    </w:p>
    <w:p w14:paraId="55EF0B5C">
      <w:pPr>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sectPr>
          <w:footerReference r:id="rId12" w:type="default"/>
          <w:pgSz w:w="11906" w:h="16839"/>
          <w:pgMar w:top="400" w:right="1785" w:bottom="1156" w:left="1785" w:header="0" w:footer="991" w:gutter="0"/>
          <w:pgNumType w:fmt="decimal"/>
          <w:cols w:space="720" w:num="1"/>
        </w:sectPr>
      </w:pPr>
    </w:p>
    <w:p w14:paraId="265C527E">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0AC562B8">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rPr>
          <w:rFonts w:ascii="Arial"/>
          <w:sz w:val="21"/>
        </w:rPr>
      </w:pPr>
    </w:p>
    <w:p w14:paraId="6EAD4865">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rPr>
          <w:rFonts w:ascii="Arial"/>
          <w:sz w:val="21"/>
        </w:rPr>
      </w:pPr>
    </w:p>
    <w:p w14:paraId="5A5D3735">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rPr>
          <w:rFonts w:ascii="Arial"/>
          <w:sz w:val="21"/>
        </w:rPr>
      </w:pPr>
    </w:p>
    <w:p w14:paraId="03FD15A5">
      <w:pPr>
        <w:keepNext w:val="0"/>
        <w:keepLines w:val="0"/>
        <w:pageBreakBefore w:val="0"/>
        <w:widowControl/>
        <w:kinsoku/>
        <w:wordWrap/>
        <w:overflowPunct/>
        <w:topLinePunct w:val="0"/>
        <w:autoSpaceDE w:val="0"/>
        <w:autoSpaceDN w:val="0"/>
        <w:bidi w:val="0"/>
        <w:adjustRightInd w:val="0"/>
        <w:snapToGrid w:val="0"/>
        <w:spacing w:before="140" w:line="216" w:lineRule="auto"/>
        <w:ind w:left="2086"/>
        <w:textAlignment w:val="baseline"/>
        <w:rPr>
          <w:rFonts w:ascii="宋体" w:hAnsi="宋体" w:eastAsia="宋体" w:cs="宋体"/>
          <w:sz w:val="43"/>
          <w:szCs w:val="43"/>
        </w:rPr>
      </w:pPr>
      <w:r>
        <w:rPr>
          <w:rFonts w:ascii="宋体" w:hAnsi="宋体" w:eastAsia="宋体" w:cs="宋体"/>
          <w:b/>
          <w:bCs/>
          <w:spacing w:val="4"/>
          <w:sz w:val="43"/>
          <w:szCs w:val="43"/>
        </w:rPr>
        <w:t>第六章</w:t>
      </w:r>
      <w:r>
        <w:rPr>
          <w:rFonts w:ascii="宋体" w:hAnsi="宋体" w:eastAsia="宋体" w:cs="宋体"/>
          <w:spacing w:val="4"/>
          <w:sz w:val="43"/>
          <w:szCs w:val="43"/>
        </w:rPr>
        <w:t xml:space="preserve"> </w:t>
      </w:r>
      <w:r>
        <w:rPr>
          <w:rFonts w:ascii="宋体" w:hAnsi="宋体" w:eastAsia="宋体" w:cs="宋体"/>
          <w:b/>
          <w:bCs/>
          <w:spacing w:val="4"/>
          <w:sz w:val="43"/>
          <w:szCs w:val="43"/>
        </w:rPr>
        <w:t>报价文件格式</w:t>
      </w:r>
    </w:p>
    <w:p w14:paraId="15AE95AD">
      <w:pPr>
        <w:keepNext w:val="0"/>
        <w:keepLines w:val="0"/>
        <w:pageBreakBefore w:val="0"/>
        <w:widowControl/>
        <w:kinsoku/>
        <w:wordWrap/>
        <w:overflowPunct/>
        <w:topLinePunct w:val="0"/>
        <w:autoSpaceDE w:val="0"/>
        <w:autoSpaceDN w:val="0"/>
        <w:bidi w:val="0"/>
        <w:adjustRightInd w:val="0"/>
        <w:snapToGrid w:val="0"/>
        <w:spacing w:line="431" w:lineRule="auto"/>
        <w:textAlignment w:val="baseline"/>
        <w:rPr>
          <w:rFonts w:ascii="Arial"/>
          <w:sz w:val="21"/>
        </w:rPr>
      </w:pPr>
    </w:p>
    <w:p w14:paraId="7B5EBE26">
      <w:pPr>
        <w:keepNext w:val="0"/>
        <w:keepLines w:val="0"/>
        <w:pageBreakBefore w:val="0"/>
        <w:widowControl/>
        <w:kinsoku/>
        <w:wordWrap/>
        <w:overflowPunct/>
        <w:topLinePunct w:val="0"/>
        <w:autoSpaceDE w:val="0"/>
        <w:autoSpaceDN w:val="0"/>
        <w:bidi w:val="0"/>
        <w:adjustRightInd w:val="0"/>
        <w:snapToGrid w:val="0"/>
        <w:spacing w:before="101" w:line="223" w:lineRule="auto"/>
        <w:ind w:left="23"/>
        <w:textAlignment w:val="baseline"/>
        <w:rPr>
          <w:rFonts w:ascii="宋体" w:hAnsi="宋体" w:eastAsia="宋体" w:cs="宋体"/>
          <w:sz w:val="31"/>
          <w:szCs w:val="31"/>
        </w:rPr>
      </w:pPr>
      <w:r>
        <w:rPr>
          <w:rFonts w:ascii="宋体" w:hAnsi="宋体" w:eastAsia="宋体" w:cs="宋体"/>
          <w:b/>
          <w:bCs/>
          <w:spacing w:val="4"/>
          <w:sz w:val="31"/>
          <w:szCs w:val="31"/>
        </w:rPr>
        <w:t>报价单位须提交的询价资料（报价文件）</w:t>
      </w:r>
      <w:r>
        <w:rPr>
          <w:rFonts w:ascii="宋体" w:hAnsi="宋体" w:eastAsia="宋体" w:cs="宋体"/>
          <w:spacing w:val="-89"/>
          <w:sz w:val="31"/>
          <w:szCs w:val="31"/>
        </w:rPr>
        <w:t xml:space="preserve"> </w:t>
      </w:r>
      <w:r>
        <w:rPr>
          <w:rFonts w:ascii="宋体" w:hAnsi="宋体" w:eastAsia="宋体" w:cs="宋体"/>
          <w:b/>
          <w:bCs/>
          <w:spacing w:val="4"/>
          <w:sz w:val="31"/>
          <w:szCs w:val="31"/>
        </w:rPr>
        <w:t>内容</w:t>
      </w:r>
    </w:p>
    <w:p w14:paraId="7270C234">
      <w:pPr>
        <w:pStyle w:val="2"/>
        <w:keepNext w:val="0"/>
        <w:keepLines w:val="0"/>
        <w:pageBreakBefore w:val="0"/>
        <w:widowControl/>
        <w:kinsoku/>
        <w:wordWrap/>
        <w:overflowPunct/>
        <w:topLinePunct w:val="0"/>
        <w:autoSpaceDE w:val="0"/>
        <w:autoSpaceDN w:val="0"/>
        <w:bidi w:val="0"/>
        <w:adjustRightInd w:val="0"/>
        <w:snapToGrid w:val="0"/>
        <w:spacing w:before="272" w:line="222" w:lineRule="auto"/>
        <w:ind w:left="46"/>
        <w:textAlignment w:val="baseline"/>
        <w:rPr>
          <w:sz w:val="31"/>
          <w:szCs w:val="31"/>
        </w:rPr>
      </w:pPr>
      <w:r>
        <w:rPr>
          <w:spacing w:val="5"/>
          <w:sz w:val="31"/>
          <w:szCs w:val="31"/>
        </w:rPr>
        <w:t>1、报价函封面自定；</w:t>
      </w:r>
    </w:p>
    <w:p w14:paraId="14508025">
      <w:pPr>
        <w:pStyle w:val="2"/>
        <w:keepNext w:val="0"/>
        <w:keepLines w:val="0"/>
        <w:pageBreakBefore w:val="0"/>
        <w:widowControl/>
        <w:kinsoku/>
        <w:wordWrap/>
        <w:overflowPunct/>
        <w:topLinePunct w:val="0"/>
        <w:autoSpaceDE w:val="0"/>
        <w:autoSpaceDN w:val="0"/>
        <w:bidi w:val="0"/>
        <w:adjustRightInd w:val="0"/>
        <w:snapToGrid w:val="0"/>
        <w:spacing w:before="186" w:line="220" w:lineRule="auto"/>
        <w:ind w:left="38"/>
        <w:textAlignment w:val="baseline"/>
        <w:rPr>
          <w:sz w:val="31"/>
          <w:szCs w:val="31"/>
        </w:rPr>
      </w:pPr>
      <w:r>
        <w:rPr>
          <w:spacing w:val="8"/>
          <w:sz w:val="31"/>
          <w:szCs w:val="31"/>
        </w:rPr>
        <w:t>2、提供经年检有效的营业执照和税务登记证；</w:t>
      </w:r>
    </w:p>
    <w:p w14:paraId="55CB85ED">
      <w:pPr>
        <w:pStyle w:val="2"/>
        <w:keepNext w:val="0"/>
        <w:keepLines w:val="0"/>
        <w:pageBreakBefore w:val="0"/>
        <w:widowControl/>
        <w:kinsoku/>
        <w:wordWrap/>
        <w:overflowPunct/>
        <w:topLinePunct w:val="0"/>
        <w:autoSpaceDE w:val="0"/>
        <w:autoSpaceDN w:val="0"/>
        <w:bidi w:val="0"/>
        <w:adjustRightInd w:val="0"/>
        <w:snapToGrid w:val="0"/>
        <w:spacing w:before="190" w:line="222" w:lineRule="auto"/>
        <w:ind w:left="51"/>
        <w:textAlignment w:val="baseline"/>
        <w:rPr>
          <w:sz w:val="31"/>
          <w:szCs w:val="31"/>
        </w:rPr>
      </w:pPr>
      <w:r>
        <w:rPr>
          <w:spacing w:val="7"/>
          <w:sz w:val="31"/>
          <w:szCs w:val="31"/>
        </w:rPr>
        <w:t>3、附件一、法人代表授权书（原件加盖公章</w:t>
      </w:r>
      <w:r>
        <w:rPr>
          <w:spacing w:val="8"/>
          <w:sz w:val="31"/>
          <w:szCs w:val="31"/>
        </w:rPr>
        <w:t>）；</w:t>
      </w:r>
    </w:p>
    <w:p w14:paraId="24398629">
      <w:pPr>
        <w:pStyle w:val="2"/>
        <w:keepNext w:val="0"/>
        <w:keepLines w:val="0"/>
        <w:pageBreakBefore w:val="0"/>
        <w:widowControl/>
        <w:kinsoku/>
        <w:wordWrap/>
        <w:overflowPunct/>
        <w:topLinePunct w:val="0"/>
        <w:autoSpaceDE w:val="0"/>
        <w:autoSpaceDN w:val="0"/>
        <w:bidi w:val="0"/>
        <w:adjustRightInd w:val="0"/>
        <w:snapToGrid w:val="0"/>
        <w:spacing w:before="187" w:line="278" w:lineRule="auto"/>
        <w:ind w:left="30" w:right="162" w:firstLine="7"/>
        <w:textAlignment w:val="baseline"/>
        <w:rPr>
          <w:sz w:val="31"/>
          <w:szCs w:val="31"/>
        </w:rPr>
      </w:pPr>
      <w:r>
        <w:rPr>
          <w:spacing w:val="9"/>
          <w:sz w:val="31"/>
          <w:szCs w:val="31"/>
        </w:rPr>
        <w:t>4、附件二、</w:t>
      </w:r>
      <w:r>
        <w:rPr>
          <w:rFonts w:hint="eastAsia"/>
          <w:spacing w:val="9"/>
          <w:sz w:val="31"/>
          <w:szCs w:val="31"/>
        </w:rPr>
        <w:t>老校区配电房维保服务项目</w:t>
      </w:r>
      <w:r>
        <w:rPr>
          <w:spacing w:val="8"/>
          <w:sz w:val="31"/>
          <w:szCs w:val="31"/>
        </w:rPr>
        <w:t>报价表（原件加盖公章</w:t>
      </w:r>
      <w:r>
        <w:rPr>
          <w:spacing w:val="3"/>
          <w:sz w:val="31"/>
          <w:szCs w:val="31"/>
        </w:rPr>
        <w:t>）；</w:t>
      </w:r>
    </w:p>
    <w:p w14:paraId="5CE426AD">
      <w:pPr>
        <w:pStyle w:val="2"/>
        <w:keepNext w:val="0"/>
        <w:keepLines w:val="0"/>
        <w:pageBreakBefore w:val="0"/>
        <w:widowControl/>
        <w:kinsoku/>
        <w:wordWrap/>
        <w:overflowPunct/>
        <w:topLinePunct w:val="0"/>
        <w:autoSpaceDE w:val="0"/>
        <w:autoSpaceDN w:val="0"/>
        <w:bidi w:val="0"/>
        <w:adjustRightInd w:val="0"/>
        <w:snapToGrid w:val="0"/>
        <w:spacing w:before="186" w:line="296" w:lineRule="auto"/>
        <w:ind w:left="29" w:right="16" w:firstLine="13"/>
        <w:textAlignment w:val="baseline"/>
        <w:rPr>
          <w:sz w:val="31"/>
          <w:szCs w:val="31"/>
        </w:rPr>
      </w:pPr>
      <w:r>
        <w:rPr>
          <w:spacing w:val="8"/>
          <w:sz w:val="31"/>
          <w:szCs w:val="31"/>
        </w:rPr>
        <w:t>5、项目实施方案、公司资</w:t>
      </w:r>
      <w:r>
        <w:rPr>
          <w:color w:val="auto"/>
          <w:spacing w:val="8"/>
          <w:sz w:val="31"/>
          <w:szCs w:val="31"/>
        </w:rPr>
        <w:t>质</w:t>
      </w:r>
      <w:r>
        <w:rPr>
          <w:rFonts w:hint="eastAsia"/>
          <w:color w:val="auto"/>
          <w:spacing w:val="8"/>
          <w:sz w:val="31"/>
          <w:szCs w:val="31"/>
          <w:lang w:eastAsia="zh-CN"/>
        </w:rPr>
        <w:t>、近三年内参加其他高压配电房维保运维服务</w:t>
      </w:r>
      <w:r>
        <w:rPr>
          <w:rFonts w:hint="eastAsia"/>
          <w:color w:val="auto"/>
          <w:spacing w:val="8"/>
          <w:sz w:val="31"/>
          <w:szCs w:val="31"/>
          <w:lang w:val="en-US" w:eastAsia="zh-CN"/>
        </w:rPr>
        <w:t>项目</w:t>
      </w:r>
      <w:r>
        <w:rPr>
          <w:rFonts w:hint="eastAsia"/>
          <w:color w:val="auto"/>
          <w:spacing w:val="8"/>
          <w:sz w:val="31"/>
          <w:szCs w:val="31"/>
          <w:lang w:eastAsia="zh-CN"/>
        </w:rPr>
        <w:t>业绩</w:t>
      </w:r>
      <w:r>
        <w:rPr>
          <w:rFonts w:hint="eastAsia"/>
          <w:color w:val="auto"/>
          <w:spacing w:val="8"/>
          <w:sz w:val="31"/>
          <w:szCs w:val="31"/>
          <w:lang w:val="en-US" w:eastAsia="zh-CN"/>
        </w:rPr>
        <w:t>证明</w:t>
      </w:r>
      <w:r>
        <w:rPr>
          <w:color w:val="auto"/>
          <w:spacing w:val="8"/>
          <w:sz w:val="31"/>
          <w:szCs w:val="31"/>
        </w:rPr>
        <w:t>等其他文件（项</w:t>
      </w:r>
      <w:r>
        <w:rPr>
          <w:spacing w:val="8"/>
          <w:sz w:val="31"/>
          <w:szCs w:val="31"/>
        </w:rPr>
        <w:t>目实施方案须</w:t>
      </w:r>
      <w:r>
        <w:rPr>
          <w:spacing w:val="9"/>
          <w:sz w:val="31"/>
          <w:szCs w:val="31"/>
        </w:rPr>
        <w:t>承诺按照要求完成任务期限、表达以后服务</w:t>
      </w:r>
      <w:r>
        <w:rPr>
          <w:spacing w:val="8"/>
          <w:sz w:val="31"/>
          <w:szCs w:val="31"/>
        </w:rPr>
        <w:t>内容，便于采购</w:t>
      </w:r>
      <w:r>
        <w:rPr>
          <w:spacing w:val="7"/>
          <w:sz w:val="31"/>
          <w:szCs w:val="31"/>
        </w:rPr>
        <w:t>人以后联系中标单位开展后续服务）。</w:t>
      </w:r>
    </w:p>
    <w:p w14:paraId="664EE60F">
      <w:pPr>
        <w:keepNext w:val="0"/>
        <w:keepLines w:val="0"/>
        <w:pageBreakBefore w:val="0"/>
        <w:widowControl/>
        <w:kinsoku/>
        <w:wordWrap/>
        <w:overflowPunct/>
        <w:topLinePunct w:val="0"/>
        <w:autoSpaceDE w:val="0"/>
        <w:autoSpaceDN w:val="0"/>
        <w:bidi w:val="0"/>
        <w:adjustRightInd w:val="0"/>
        <w:snapToGrid w:val="0"/>
        <w:spacing w:line="296" w:lineRule="auto"/>
        <w:textAlignment w:val="baseline"/>
        <w:rPr>
          <w:sz w:val="31"/>
          <w:szCs w:val="31"/>
        </w:rPr>
        <w:sectPr>
          <w:footerReference r:id="rId13" w:type="default"/>
          <w:pgSz w:w="11906" w:h="16839"/>
          <w:pgMar w:top="400" w:right="1785" w:bottom="1157" w:left="1785" w:header="0" w:footer="991" w:gutter="0"/>
          <w:pgNumType w:fmt="decimal"/>
          <w:cols w:space="720" w:num="1"/>
        </w:sectPr>
      </w:pPr>
    </w:p>
    <w:p w14:paraId="6B5426A4">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rPr>
          <w:rFonts w:ascii="Arial"/>
          <w:sz w:val="21"/>
        </w:rPr>
      </w:pPr>
    </w:p>
    <w:p w14:paraId="7F99FD89">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rPr>
          <w:rFonts w:ascii="Arial"/>
          <w:sz w:val="21"/>
        </w:rPr>
      </w:pPr>
    </w:p>
    <w:p w14:paraId="6AE99731">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rPr>
          <w:rFonts w:ascii="Arial"/>
          <w:sz w:val="21"/>
        </w:rPr>
      </w:pPr>
    </w:p>
    <w:p w14:paraId="6E36EB21">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rPr>
          <w:rFonts w:ascii="Arial"/>
          <w:sz w:val="21"/>
        </w:rPr>
      </w:pPr>
    </w:p>
    <w:p w14:paraId="0FB13ACB">
      <w:pPr>
        <w:keepNext w:val="0"/>
        <w:keepLines w:val="0"/>
        <w:pageBreakBefore w:val="0"/>
        <w:widowControl/>
        <w:kinsoku/>
        <w:wordWrap/>
        <w:overflowPunct/>
        <w:topLinePunct w:val="0"/>
        <w:autoSpaceDE w:val="0"/>
        <w:autoSpaceDN w:val="0"/>
        <w:bidi w:val="0"/>
        <w:adjustRightInd w:val="0"/>
        <w:snapToGrid w:val="0"/>
        <w:spacing w:before="91" w:line="191" w:lineRule="auto"/>
        <w:ind w:left="46"/>
        <w:textAlignment w:val="baseline"/>
        <w:outlineLvl w:val="1"/>
        <w:rPr>
          <w:rFonts w:ascii="宋体" w:hAnsi="宋体" w:eastAsia="宋体" w:cs="宋体"/>
          <w:sz w:val="28"/>
          <w:szCs w:val="28"/>
        </w:rPr>
      </w:pPr>
      <w:r>
        <w:rPr>
          <w:rFonts w:ascii="宋体" w:hAnsi="宋体" w:eastAsia="宋体" w:cs="宋体"/>
          <w:b/>
          <w:bCs/>
          <w:spacing w:val="-19"/>
          <w:sz w:val="28"/>
          <w:szCs w:val="28"/>
        </w:rPr>
        <w:t>附件</w:t>
      </w:r>
      <w:r>
        <w:rPr>
          <w:rFonts w:ascii="宋体" w:hAnsi="宋体" w:eastAsia="宋体" w:cs="宋体"/>
          <w:spacing w:val="-38"/>
          <w:sz w:val="28"/>
          <w:szCs w:val="28"/>
        </w:rPr>
        <w:t xml:space="preserve"> </w:t>
      </w:r>
      <w:r>
        <w:rPr>
          <w:rFonts w:ascii="宋体" w:hAnsi="宋体" w:eastAsia="宋体" w:cs="宋体"/>
          <w:b/>
          <w:bCs/>
          <w:spacing w:val="-19"/>
          <w:sz w:val="28"/>
          <w:szCs w:val="28"/>
        </w:rPr>
        <w:t>1：</w:t>
      </w:r>
    </w:p>
    <w:p w14:paraId="5BD51BC3">
      <w:pPr>
        <w:keepNext w:val="0"/>
        <w:keepLines w:val="0"/>
        <w:pageBreakBefore w:val="0"/>
        <w:widowControl/>
        <w:kinsoku/>
        <w:wordWrap/>
        <w:overflowPunct/>
        <w:topLinePunct w:val="0"/>
        <w:autoSpaceDE w:val="0"/>
        <w:autoSpaceDN w:val="0"/>
        <w:bidi w:val="0"/>
        <w:adjustRightInd w:val="0"/>
        <w:snapToGrid w:val="0"/>
        <w:spacing w:line="590" w:lineRule="exact"/>
        <w:ind w:left="2636"/>
        <w:textAlignment w:val="baseline"/>
        <w:rPr>
          <w:rFonts w:ascii="宋体" w:hAnsi="宋体" w:eastAsia="宋体" w:cs="宋体"/>
          <w:sz w:val="43"/>
          <w:szCs w:val="43"/>
        </w:rPr>
      </w:pPr>
      <w:r>
        <w:rPr>
          <w:rFonts w:ascii="宋体" w:hAnsi="宋体" w:eastAsia="宋体" w:cs="宋体"/>
          <w:b/>
          <w:bCs/>
          <w:spacing w:val="4"/>
          <w:position w:val="2"/>
          <w:sz w:val="43"/>
          <w:szCs w:val="43"/>
        </w:rPr>
        <w:t>法人代表授权书</w:t>
      </w:r>
    </w:p>
    <w:p w14:paraId="7AC45124">
      <w:pPr>
        <w:keepNext w:val="0"/>
        <w:keepLines w:val="0"/>
        <w:pageBreakBefore w:val="0"/>
        <w:widowControl/>
        <w:kinsoku/>
        <w:wordWrap/>
        <w:overflowPunct/>
        <w:topLinePunct w:val="0"/>
        <w:autoSpaceDE w:val="0"/>
        <w:autoSpaceDN w:val="0"/>
        <w:bidi w:val="0"/>
        <w:adjustRightInd w:val="0"/>
        <w:snapToGrid w:val="0"/>
        <w:spacing w:line="289" w:lineRule="auto"/>
        <w:textAlignment w:val="baseline"/>
        <w:rPr>
          <w:rFonts w:ascii="Arial"/>
          <w:sz w:val="21"/>
        </w:rPr>
      </w:pPr>
    </w:p>
    <w:p w14:paraId="5B817E61">
      <w:pPr>
        <w:keepNext w:val="0"/>
        <w:keepLines w:val="0"/>
        <w:pageBreakBefore w:val="0"/>
        <w:widowControl/>
        <w:kinsoku/>
        <w:wordWrap/>
        <w:overflowPunct/>
        <w:topLinePunct w:val="0"/>
        <w:autoSpaceDE w:val="0"/>
        <w:autoSpaceDN w:val="0"/>
        <w:bidi w:val="0"/>
        <w:adjustRightInd w:val="0"/>
        <w:snapToGrid w:val="0"/>
        <w:spacing w:line="290" w:lineRule="auto"/>
        <w:textAlignment w:val="baseline"/>
        <w:rPr>
          <w:rFonts w:ascii="Arial"/>
          <w:sz w:val="21"/>
        </w:rPr>
      </w:pPr>
    </w:p>
    <w:p w14:paraId="26679EB5">
      <w:pPr>
        <w:pStyle w:val="2"/>
        <w:keepNext w:val="0"/>
        <w:keepLines w:val="0"/>
        <w:pageBreakBefore w:val="0"/>
        <w:widowControl/>
        <w:kinsoku/>
        <w:wordWrap/>
        <w:overflowPunct/>
        <w:topLinePunct w:val="0"/>
        <w:autoSpaceDE w:val="0"/>
        <w:autoSpaceDN w:val="0"/>
        <w:bidi w:val="0"/>
        <w:adjustRightInd w:val="0"/>
        <w:snapToGrid w:val="0"/>
        <w:spacing w:before="101" w:line="333" w:lineRule="auto"/>
        <w:ind w:left="18" w:right="14" w:firstLine="7"/>
        <w:textAlignment w:val="baseline"/>
        <w:rPr>
          <w:sz w:val="31"/>
          <w:szCs w:val="31"/>
        </w:rPr>
      </w:pPr>
      <w:r>
        <w:rPr>
          <w:spacing w:val="5"/>
          <w:sz w:val="31"/>
          <w:szCs w:val="31"/>
        </w:rPr>
        <w:t xml:space="preserve">本授权书声明： </w:t>
      </w:r>
      <w:r>
        <w:rPr>
          <w:spacing w:val="6"/>
          <w:sz w:val="31"/>
          <w:szCs w:val="31"/>
          <w:u w:val="single" w:color="auto"/>
        </w:rPr>
        <w:t xml:space="preserve">               </w:t>
      </w:r>
      <w:r>
        <w:rPr>
          <w:rFonts w:hint="eastAsia"/>
          <w:spacing w:val="5"/>
          <w:sz w:val="31"/>
          <w:szCs w:val="31"/>
          <w:u w:val="single" w:color="auto"/>
          <w:lang w:val="en-US" w:eastAsia="zh-CN"/>
        </w:rPr>
        <w:t>单位</w:t>
      </w:r>
      <w:r>
        <w:rPr>
          <w:spacing w:val="5"/>
          <w:sz w:val="31"/>
          <w:szCs w:val="31"/>
          <w:u w:val="single" w:color="auto"/>
        </w:rPr>
        <w:t xml:space="preserve">授权              </w:t>
      </w:r>
      <w:r>
        <w:rPr>
          <w:spacing w:val="9"/>
          <w:sz w:val="31"/>
          <w:szCs w:val="31"/>
        </w:rPr>
        <w:t>（被授权人的姓名、职务）为本公司的合法代理人，参加</w:t>
      </w:r>
      <w:r>
        <w:rPr>
          <w:spacing w:val="9"/>
          <w:sz w:val="31"/>
          <w:szCs w:val="31"/>
          <w:u w:val="single" w:color="auto"/>
        </w:rPr>
        <w:t>安徽交通职业技术学院</w:t>
      </w:r>
      <w:r>
        <w:rPr>
          <w:rFonts w:hint="eastAsia"/>
          <w:spacing w:val="9"/>
          <w:sz w:val="31"/>
          <w:szCs w:val="31"/>
          <w:u w:val="single" w:color="auto"/>
        </w:rPr>
        <w:t>老校区配电房维保服务项目</w:t>
      </w:r>
      <w:r>
        <w:rPr>
          <w:spacing w:val="9"/>
          <w:sz w:val="31"/>
          <w:szCs w:val="31"/>
        </w:rPr>
        <w:t>的采购活</w:t>
      </w:r>
      <w:r>
        <w:rPr>
          <w:spacing w:val="8"/>
          <w:sz w:val="31"/>
          <w:szCs w:val="31"/>
        </w:rPr>
        <w:t>动。全权代表本</w:t>
      </w:r>
      <w:r>
        <w:rPr>
          <w:rFonts w:hint="eastAsia"/>
          <w:spacing w:val="8"/>
          <w:sz w:val="31"/>
          <w:szCs w:val="31"/>
          <w:lang w:val="en-US" w:eastAsia="zh-CN"/>
        </w:rPr>
        <w:t>单位</w:t>
      </w:r>
      <w:r>
        <w:rPr>
          <w:spacing w:val="8"/>
          <w:sz w:val="31"/>
          <w:szCs w:val="31"/>
        </w:rPr>
        <w:t>处理投标过</w:t>
      </w:r>
      <w:r>
        <w:rPr>
          <w:rFonts w:hint="eastAsia"/>
          <w:spacing w:val="8"/>
          <w:sz w:val="31"/>
          <w:szCs w:val="31"/>
          <w:lang w:eastAsia="zh-CN"/>
        </w:rPr>
        <w:t>程中</w:t>
      </w:r>
      <w:r>
        <w:rPr>
          <w:spacing w:val="8"/>
          <w:sz w:val="31"/>
          <w:szCs w:val="31"/>
        </w:rPr>
        <w:t>的一切事宜，包括但不限</w:t>
      </w:r>
      <w:r>
        <w:rPr>
          <w:spacing w:val="9"/>
          <w:sz w:val="31"/>
          <w:szCs w:val="31"/>
        </w:rPr>
        <w:t>于：投标、参与开标、商议、签约等。报价人</w:t>
      </w:r>
      <w:r>
        <w:rPr>
          <w:spacing w:val="8"/>
          <w:sz w:val="31"/>
          <w:szCs w:val="31"/>
        </w:rPr>
        <w:t>代表在投标过</w:t>
      </w:r>
      <w:r>
        <w:rPr>
          <w:spacing w:val="9"/>
          <w:sz w:val="31"/>
          <w:szCs w:val="31"/>
        </w:rPr>
        <w:t>程中所签署的一切文件和处理与之有关的一切</w:t>
      </w:r>
      <w:r>
        <w:rPr>
          <w:spacing w:val="8"/>
          <w:sz w:val="31"/>
          <w:szCs w:val="31"/>
        </w:rPr>
        <w:t>事务，本</w:t>
      </w:r>
      <w:r>
        <w:rPr>
          <w:rFonts w:hint="eastAsia"/>
          <w:spacing w:val="8"/>
          <w:sz w:val="31"/>
          <w:szCs w:val="31"/>
          <w:lang w:val="en-US" w:eastAsia="zh-CN"/>
        </w:rPr>
        <w:t>单位</w:t>
      </w:r>
      <w:r>
        <w:rPr>
          <w:spacing w:val="8"/>
          <w:sz w:val="31"/>
          <w:szCs w:val="31"/>
        </w:rPr>
        <w:t>均予以认可并对此承担责任。报价人代表无转委托权。</w:t>
      </w:r>
    </w:p>
    <w:p w14:paraId="1D6152FA">
      <w:pPr>
        <w:pStyle w:val="2"/>
        <w:keepNext w:val="0"/>
        <w:keepLines w:val="0"/>
        <w:pageBreakBefore w:val="0"/>
        <w:widowControl/>
        <w:kinsoku/>
        <w:wordWrap/>
        <w:overflowPunct/>
        <w:topLinePunct w:val="0"/>
        <w:autoSpaceDE w:val="0"/>
        <w:autoSpaceDN w:val="0"/>
        <w:bidi w:val="0"/>
        <w:adjustRightInd w:val="0"/>
        <w:snapToGrid w:val="0"/>
        <w:spacing w:before="2" w:line="220" w:lineRule="auto"/>
        <w:ind w:left="34"/>
        <w:textAlignment w:val="baseline"/>
        <w:rPr>
          <w:sz w:val="31"/>
          <w:szCs w:val="31"/>
        </w:rPr>
      </w:pPr>
      <w:r>
        <w:rPr>
          <w:spacing w:val="9"/>
          <w:sz w:val="31"/>
          <w:szCs w:val="31"/>
        </w:rPr>
        <w:t>委托期限：本项目询价文件发布之日至报价</w:t>
      </w:r>
      <w:r>
        <w:rPr>
          <w:spacing w:val="8"/>
          <w:sz w:val="31"/>
          <w:szCs w:val="31"/>
        </w:rPr>
        <w:t>有效期截止日。</w:t>
      </w:r>
    </w:p>
    <w:p w14:paraId="2F49B838">
      <w:pPr>
        <w:pStyle w:val="2"/>
        <w:keepNext w:val="0"/>
        <w:keepLines w:val="0"/>
        <w:pageBreakBefore w:val="0"/>
        <w:widowControl/>
        <w:kinsoku/>
        <w:wordWrap/>
        <w:overflowPunct/>
        <w:topLinePunct w:val="0"/>
        <w:autoSpaceDE w:val="0"/>
        <w:autoSpaceDN w:val="0"/>
        <w:bidi w:val="0"/>
        <w:adjustRightInd w:val="0"/>
        <w:snapToGrid w:val="0"/>
        <w:spacing w:before="189" w:line="223" w:lineRule="auto"/>
        <w:ind w:left="668"/>
        <w:textAlignment w:val="baseline"/>
        <w:rPr>
          <w:sz w:val="31"/>
          <w:szCs w:val="31"/>
        </w:rPr>
      </w:pPr>
      <w:r>
        <w:rPr>
          <w:spacing w:val="4"/>
          <w:sz w:val="31"/>
          <w:szCs w:val="31"/>
        </w:rPr>
        <w:t>特此声明。</w:t>
      </w:r>
    </w:p>
    <w:p w14:paraId="35862296">
      <w:pPr>
        <w:keepNext w:val="0"/>
        <w:keepLines w:val="0"/>
        <w:pageBreakBefore w:val="0"/>
        <w:widowControl/>
        <w:kinsoku/>
        <w:wordWrap/>
        <w:overflowPunct/>
        <w:topLinePunct w:val="0"/>
        <w:autoSpaceDE w:val="0"/>
        <w:autoSpaceDN w:val="0"/>
        <w:bidi w:val="0"/>
        <w:adjustRightInd w:val="0"/>
        <w:snapToGrid w:val="0"/>
        <w:spacing w:line="320" w:lineRule="auto"/>
        <w:textAlignment w:val="baseline"/>
        <w:rPr>
          <w:rFonts w:ascii="Arial"/>
          <w:sz w:val="21"/>
        </w:rPr>
      </w:pPr>
    </w:p>
    <w:p w14:paraId="232AF828">
      <w:pPr>
        <w:keepNext w:val="0"/>
        <w:keepLines w:val="0"/>
        <w:pageBreakBefore w:val="0"/>
        <w:widowControl/>
        <w:kinsoku/>
        <w:wordWrap/>
        <w:overflowPunct/>
        <w:topLinePunct w:val="0"/>
        <w:autoSpaceDE w:val="0"/>
        <w:autoSpaceDN w:val="0"/>
        <w:bidi w:val="0"/>
        <w:adjustRightInd w:val="0"/>
        <w:snapToGrid w:val="0"/>
        <w:spacing w:line="320" w:lineRule="auto"/>
        <w:textAlignment w:val="baseline"/>
        <w:rPr>
          <w:rFonts w:ascii="Arial"/>
          <w:sz w:val="21"/>
        </w:rPr>
      </w:pPr>
    </w:p>
    <w:p w14:paraId="11ACD764">
      <w:pPr>
        <w:pStyle w:val="2"/>
        <w:keepNext w:val="0"/>
        <w:keepLines w:val="0"/>
        <w:pageBreakBefore w:val="0"/>
        <w:widowControl/>
        <w:kinsoku/>
        <w:wordWrap/>
        <w:overflowPunct/>
        <w:topLinePunct w:val="0"/>
        <w:autoSpaceDE w:val="0"/>
        <w:autoSpaceDN w:val="0"/>
        <w:bidi w:val="0"/>
        <w:adjustRightInd w:val="0"/>
        <w:snapToGrid w:val="0"/>
        <w:spacing w:before="101" w:line="334" w:lineRule="auto"/>
        <w:ind w:left="36" w:right="16" w:firstLine="13"/>
        <w:textAlignment w:val="baseline"/>
        <w:rPr>
          <w:sz w:val="31"/>
          <w:szCs w:val="31"/>
        </w:rPr>
      </w:pPr>
      <w:r>
        <w:rPr>
          <w:spacing w:val="8"/>
          <w:sz w:val="31"/>
          <w:szCs w:val="31"/>
        </w:rPr>
        <w:t>附：法定代表人身份证正、反面复印件和被授权人身份</w:t>
      </w:r>
      <w:r>
        <w:rPr>
          <w:spacing w:val="7"/>
          <w:sz w:val="31"/>
          <w:szCs w:val="31"/>
        </w:rPr>
        <w:t>证明</w:t>
      </w:r>
      <w:r>
        <w:rPr>
          <w:spacing w:val="6"/>
          <w:sz w:val="31"/>
          <w:szCs w:val="31"/>
        </w:rPr>
        <w:t>正、反面复印件</w:t>
      </w:r>
    </w:p>
    <w:p w14:paraId="1071BFB3">
      <w:pPr>
        <w:keepNext w:val="0"/>
        <w:keepLines w:val="0"/>
        <w:pageBreakBefore w:val="0"/>
        <w:widowControl/>
        <w:kinsoku/>
        <w:wordWrap/>
        <w:overflowPunct/>
        <w:topLinePunct w:val="0"/>
        <w:autoSpaceDE w:val="0"/>
        <w:autoSpaceDN w:val="0"/>
        <w:bidi w:val="0"/>
        <w:adjustRightInd w:val="0"/>
        <w:snapToGrid w:val="0"/>
        <w:spacing w:line="365" w:lineRule="auto"/>
        <w:textAlignment w:val="baseline"/>
        <w:rPr>
          <w:rFonts w:ascii="Arial"/>
          <w:sz w:val="21"/>
        </w:rPr>
      </w:pPr>
    </w:p>
    <w:p w14:paraId="41C40231">
      <w:pPr>
        <w:pStyle w:val="2"/>
        <w:keepNext w:val="0"/>
        <w:keepLines w:val="0"/>
        <w:pageBreakBefore w:val="0"/>
        <w:widowControl/>
        <w:kinsoku/>
        <w:wordWrap/>
        <w:overflowPunct/>
        <w:topLinePunct w:val="0"/>
        <w:autoSpaceDE w:val="0"/>
        <w:autoSpaceDN w:val="0"/>
        <w:bidi w:val="0"/>
        <w:adjustRightInd w:val="0"/>
        <w:snapToGrid w:val="0"/>
        <w:spacing w:before="102" w:line="220" w:lineRule="auto"/>
        <w:ind w:left="20"/>
        <w:textAlignment w:val="baseline"/>
        <w:rPr>
          <w:sz w:val="31"/>
          <w:szCs w:val="31"/>
        </w:rPr>
      </w:pPr>
      <w:r>
        <w:rPr>
          <w:spacing w:val="6"/>
          <w:sz w:val="31"/>
          <w:szCs w:val="31"/>
        </w:rPr>
        <w:t>被授权人（签字</w:t>
      </w:r>
      <w:r>
        <w:rPr>
          <w:sz w:val="31"/>
          <w:szCs w:val="31"/>
        </w:rPr>
        <w:t>）：</w:t>
      </w:r>
      <w:r>
        <w:rPr>
          <w:spacing w:val="7"/>
          <w:sz w:val="31"/>
          <w:szCs w:val="31"/>
        </w:rPr>
        <w:t xml:space="preserve">              </w:t>
      </w:r>
      <w:r>
        <w:rPr>
          <w:spacing w:val="6"/>
          <w:sz w:val="31"/>
          <w:szCs w:val="31"/>
        </w:rPr>
        <w:t>性别：</w:t>
      </w:r>
    </w:p>
    <w:p w14:paraId="02079A42">
      <w:pPr>
        <w:pStyle w:val="2"/>
        <w:keepNext w:val="0"/>
        <w:keepLines w:val="0"/>
        <w:pageBreakBefore w:val="0"/>
        <w:widowControl/>
        <w:kinsoku/>
        <w:wordWrap/>
        <w:overflowPunct/>
        <w:topLinePunct w:val="0"/>
        <w:autoSpaceDE w:val="0"/>
        <w:autoSpaceDN w:val="0"/>
        <w:bidi w:val="0"/>
        <w:adjustRightInd w:val="0"/>
        <w:snapToGrid w:val="0"/>
        <w:spacing w:before="190" w:line="222" w:lineRule="auto"/>
        <w:ind w:left="32"/>
        <w:textAlignment w:val="baseline"/>
        <w:rPr>
          <w:sz w:val="31"/>
          <w:szCs w:val="31"/>
        </w:rPr>
      </w:pPr>
      <w:r>
        <w:rPr>
          <w:spacing w:val="4"/>
          <w:sz w:val="31"/>
          <w:szCs w:val="31"/>
        </w:rPr>
        <w:t>身份证号：</w:t>
      </w:r>
    </w:p>
    <w:p w14:paraId="6BF09DC1">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rPr>
          <w:rFonts w:ascii="Arial"/>
          <w:sz w:val="21"/>
        </w:rPr>
      </w:pPr>
    </w:p>
    <w:p w14:paraId="5D4B7DE0">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rPr>
          <w:rFonts w:ascii="Arial"/>
          <w:sz w:val="21"/>
        </w:rPr>
      </w:pPr>
    </w:p>
    <w:p w14:paraId="25D9FC6E">
      <w:pPr>
        <w:pStyle w:val="2"/>
        <w:keepNext w:val="0"/>
        <w:keepLines w:val="0"/>
        <w:pageBreakBefore w:val="0"/>
        <w:widowControl/>
        <w:kinsoku/>
        <w:wordWrap/>
        <w:overflowPunct/>
        <w:topLinePunct w:val="0"/>
        <w:autoSpaceDE w:val="0"/>
        <w:autoSpaceDN w:val="0"/>
        <w:bidi w:val="0"/>
        <w:adjustRightInd w:val="0"/>
        <w:snapToGrid w:val="0"/>
        <w:spacing w:before="101" w:line="220" w:lineRule="auto"/>
        <w:ind w:left="37"/>
        <w:textAlignment w:val="baseline"/>
        <w:rPr>
          <w:sz w:val="31"/>
          <w:szCs w:val="31"/>
        </w:rPr>
      </w:pPr>
      <w:r>
        <w:rPr>
          <w:spacing w:val="4"/>
          <w:sz w:val="31"/>
          <w:szCs w:val="31"/>
        </w:rPr>
        <w:t>法人代表（签字</w:t>
      </w:r>
      <w:r>
        <w:rPr>
          <w:spacing w:val="2"/>
          <w:sz w:val="31"/>
          <w:szCs w:val="31"/>
        </w:rPr>
        <w:t>）：</w:t>
      </w:r>
      <w:r>
        <w:rPr>
          <w:spacing w:val="7"/>
          <w:sz w:val="31"/>
          <w:szCs w:val="31"/>
        </w:rPr>
        <w:t xml:space="preserve">              </w:t>
      </w:r>
      <w:r>
        <w:rPr>
          <w:spacing w:val="4"/>
          <w:sz w:val="31"/>
          <w:szCs w:val="31"/>
        </w:rPr>
        <w:t>性别：</w:t>
      </w:r>
    </w:p>
    <w:p w14:paraId="5FCEC320">
      <w:pPr>
        <w:pStyle w:val="2"/>
        <w:keepNext w:val="0"/>
        <w:keepLines w:val="0"/>
        <w:pageBreakBefore w:val="0"/>
        <w:widowControl/>
        <w:kinsoku/>
        <w:wordWrap/>
        <w:overflowPunct/>
        <w:topLinePunct w:val="0"/>
        <w:autoSpaceDE w:val="0"/>
        <w:autoSpaceDN w:val="0"/>
        <w:bidi w:val="0"/>
        <w:adjustRightInd w:val="0"/>
        <w:snapToGrid w:val="0"/>
        <w:spacing w:before="190" w:line="222" w:lineRule="auto"/>
        <w:ind w:left="32"/>
        <w:textAlignment w:val="baseline"/>
        <w:rPr>
          <w:sz w:val="31"/>
          <w:szCs w:val="31"/>
        </w:rPr>
      </w:pPr>
      <w:r>
        <w:rPr>
          <w:spacing w:val="4"/>
          <w:sz w:val="31"/>
          <w:szCs w:val="31"/>
        </w:rPr>
        <w:t>身份证号：</w:t>
      </w:r>
    </w:p>
    <w:p w14:paraId="4ECEB8CE">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rPr>
          <w:rFonts w:ascii="Arial"/>
          <w:sz w:val="21"/>
        </w:rPr>
      </w:pPr>
    </w:p>
    <w:p w14:paraId="465D444A">
      <w:pPr>
        <w:pStyle w:val="2"/>
        <w:keepNext w:val="0"/>
        <w:keepLines w:val="0"/>
        <w:pageBreakBefore w:val="0"/>
        <w:widowControl/>
        <w:kinsoku/>
        <w:wordWrap/>
        <w:overflowPunct/>
        <w:topLinePunct w:val="0"/>
        <w:autoSpaceDE w:val="0"/>
        <w:autoSpaceDN w:val="0"/>
        <w:bidi w:val="0"/>
        <w:adjustRightInd w:val="0"/>
        <w:snapToGrid w:val="0"/>
        <w:spacing w:before="101" w:line="221" w:lineRule="auto"/>
        <w:ind w:right="20"/>
        <w:jc w:val="center"/>
        <w:textAlignment w:val="baseline"/>
        <w:rPr>
          <w:sz w:val="31"/>
          <w:szCs w:val="31"/>
        </w:rPr>
      </w:pPr>
      <w:r>
        <w:rPr>
          <w:rFonts w:hint="eastAsia"/>
          <w:spacing w:val="6"/>
          <w:sz w:val="31"/>
          <w:szCs w:val="31"/>
          <w:lang w:val="en-US" w:eastAsia="zh-CN"/>
        </w:rPr>
        <w:t xml:space="preserve">            </w:t>
      </w:r>
      <w:r>
        <w:rPr>
          <w:spacing w:val="6"/>
          <w:sz w:val="31"/>
          <w:szCs w:val="31"/>
        </w:rPr>
        <w:t>报价单位（公章</w:t>
      </w:r>
      <w:r>
        <w:rPr>
          <w:spacing w:val="1"/>
          <w:sz w:val="31"/>
          <w:szCs w:val="31"/>
        </w:rPr>
        <w:t>）：</w:t>
      </w:r>
    </w:p>
    <w:p w14:paraId="466A0F95">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rPr>
          <w:rFonts w:ascii="Arial"/>
          <w:sz w:val="21"/>
        </w:rPr>
      </w:pPr>
    </w:p>
    <w:p w14:paraId="098230AA">
      <w:pPr>
        <w:pStyle w:val="2"/>
        <w:keepNext w:val="0"/>
        <w:keepLines w:val="0"/>
        <w:pageBreakBefore w:val="0"/>
        <w:widowControl/>
        <w:kinsoku/>
        <w:wordWrap/>
        <w:overflowPunct/>
        <w:topLinePunct w:val="0"/>
        <w:autoSpaceDE w:val="0"/>
        <w:autoSpaceDN w:val="0"/>
        <w:bidi w:val="0"/>
        <w:adjustRightInd w:val="0"/>
        <w:snapToGrid w:val="0"/>
        <w:spacing w:before="101" w:line="223" w:lineRule="auto"/>
        <w:ind w:firstLine="3668" w:firstLineChars="1400"/>
        <w:textAlignment w:val="baseline"/>
        <w:rPr>
          <w:sz w:val="31"/>
          <w:szCs w:val="31"/>
        </w:rPr>
      </w:pPr>
      <w:r>
        <w:rPr>
          <w:spacing w:val="-24"/>
          <w:sz w:val="31"/>
          <w:szCs w:val="31"/>
        </w:rPr>
        <w:t>日</w:t>
      </w:r>
      <w:r>
        <w:rPr>
          <w:spacing w:val="8"/>
          <w:sz w:val="31"/>
          <w:szCs w:val="31"/>
        </w:rPr>
        <w:t xml:space="preserve">     </w:t>
      </w:r>
      <w:r>
        <w:rPr>
          <w:spacing w:val="-24"/>
          <w:sz w:val="31"/>
          <w:szCs w:val="31"/>
        </w:rPr>
        <w:t>期：</w:t>
      </w:r>
    </w:p>
    <w:p w14:paraId="6E81A508">
      <w:pPr>
        <w:keepNext w:val="0"/>
        <w:keepLines w:val="0"/>
        <w:pageBreakBefore w:val="0"/>
        <w:widowControl/>
        <w:kinsoku/>
        <w:wordWrap/>
        <w:overflowPunct/>
        <w:topLinePunct w:val="0"/>
        <w:autoSpaceDE w:val="0"/>
        <w:autoSpaceDN w:val="0"/>
        <w:bidi w:val="0"/>
        <w:adjustRightInd w:val="0"/>
        <w:snapToGrid w:val="0"/>
        <w:spacing w:line="223" w:lineRule="auto"/>
        <w:textAlignment w:val="baseline"/>
        <w:rPr>
          <w:sz w:val="31"/>
          <w:szCs w:val="31"/>
        </w:rPr>
        <w:sectPr>
          <w:footerReference r:id="rId14" w:type="default"/>
          <w:pgSz w:w="11906" w:h="16839"/>
          <w:pgMar w:top="400" w:right="1785" w:bottom="1157" w:left="1785" w:header="0" w:footer="992" w:gutter="0"/>
          <w:pgNumType w:fmt="decimal"/>
          <w:cols w:space="720" w:num="1"/>
        </w:sectPr>
      </w:pPr>
    </w:p>
    <w:p w14:paraId="45183F83">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rPr>
          <w:rFonts w:ascii="Arial"/>
          <w:sz w:val="21"/>
        </w:rPr>
      </w:pPr>
    </w:p>
    <w:p w14:paraId="53922DB4">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rPr>
          <w:rFonts w:ascii="Arial"/>
          <w:sz w:val="21"/>
        </w:rPr>
      </w:pPr>
    </w:p>
    <w:p w14:paraId="08812D4D">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rPr>
          <w:rFonts w:ascii="Arial"/>
          <w:sz w:val="21"/>
        </w:rPr>
      </w:pPr>
    </w:p>
    <w:p w14:paraId="36B4ADB8">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rPr>
          <w:rFonts w:ascii="Arial"/>
          <w:sz w:val="21"/>
        </w:rPr>
      </w:pPr>
    </w:p>
    <w:p w14:paraId="0AEDB2CC">
      <w:pPr>
        <w:keepNext w:val="0"/>
        <w:keepLines w:val="0"/>
        <w:pageBreakBefore w:val="0"/>
        <w:widowControl/>
        <w:kinsoku/>
        <w:wordWrap/>
        <w:overflowPunct/>
        <w:topLinePunct w:val="0"/>
        <w:autoSpaceDE w:val="0"/>
        <w:autoSpaceDN w:val="0"/>
        <w:bidi w:val="0"/>
        <w:adjustRightInd w:val="0"/>
        <w:snapToGrid w:val="0"/>
        <w:spacing w:before="91" w:line="219" w:lineRule="auto"/>
        <w:ind w:left="46"/>
        <w:textAlignment w:val="baseline"/>
        <w:rPr>
          <w:rFonts w:ascii="宋体" w:hAnsi="宋体" w:eastAsia="宋体" w:cs="宋体"/>
          <w:sz w:val="28"/>
          <w:szCs w:val="28"/>
        </w:rPr>
      </w:pPr>
      <w:r>
        <w:rPr>
          <w:rFonts w:ascii="宋体" w:hAnsi="宋体" w:eastAsia="宋体" w:cs="宋体"/>
          <w:b/>
          <w:bCs/>
          <w:spacing w:val="-15"/>
          <w:sz w:val="28"/>
          <w:szCs w:val="28"/>
        </w:rPr>
        <w:t>附件</w:t>
      </w:r>
      <w:r>
        <w:rPr>
          <w:rFonts w:ascii="宋体" w:hAnsi="宋体" w:eastAsia="宋体" w:cs="宋体"/>
          <w:spacing w:val="-54"/>
          <w:sz w:val="28"/>
          <w:szCs w:val="28"/>
        </w:rPr>
        <w:t xml:space="preserve"> </w:t>
      </w:r>
      <w:r>
        <w:rPr>
          <w:rFonts w:ascii="宋体" w:hAnsi="宋体" w:eastAsia="宋体" w:cs="宋体"/>
          <w:b/>
          <w:bCs/>
          <w:spacing w:val="-15"/>
          <w:sz w:val="28"/>
          <w:szCs w:val="28"/>
        </w:rPr>
        <w:t>2：</w:t>
      </w:r>
    </w:p>
    <w:p w14:paraId="1A008F1C">
      <w:pPr>
        <w:keepNext w:val="0"/>
        <w:keepLines w:val="0"/>
        <w:pageBreakBefore w:val="0"/>
        <w:widowControl/>
        <w:kinsoku/>
        <w:wordWrap/>
        <w:overflowPunct/>
        <w:topLinePunct w:val="0"/>
        <w:autoSpaceDE w:val="0"/>
        <w:autoSpaceDN w:val="0"/>
        <w:bidi w:val="0"/>
        <w:adjustRightInd w:val="0"/>
        <w:snapToGrid w:val="0"/>
        <w:spacing w:before="1" w:line="204" w:lineRule="auto"/>
        <w:ind w:left="0"/>
        <w:jc w:val="center"/>
        <w:textAlignment w:val="baseline"/>
        <w:rPr>
          <w:rFonts w:ascii="宋体" w:hAnsi="宋体" w:eastAsia="宋体" w:cs="宋体"/>
          <w:b/>
          <w:bCs/>
          <w:spacing w:val="4"/>
          <w:sz w:val="43"/>
          <w:szCs w:val="43"/>
        </w:rPr>
      </w:pPr>
      <w:r>
        <w:rPr>
          <w:rFonts w:ascii="宋体" w:hAnsi="宋体" w:eastAsia="宋体" w:cs="宋体"/>
          <w:b/>
          <w:bCs/>
          <w:spacing w:val="4"/>
          <w:sz w:val="43"/>
          <w:szCs w:val="43"/>
        </w:rPr>
        <w:t>安徽交通职业技术学院</w:t>
      </w:r>
    </w:p>
    <w:p w14:paraId="3E6974A2">
      <w:pPr>
        <w:keepNext w:val="0"/>
        <w:keepLines w:val="0"/>
        <w:pageBreakBefore w:val="0"/>
        <w:widowControl/>
        <w:kinsoku/>
        <w:wordWrap/>
        <w:overflowPunct/>
        <w:topLinePunct w:val="0"/>
        <w:autoSpaceDE w:val="0"/>
        <w:autoSpaceDN w:val="0"/>
        <w:bidi w:val="0"/>
        <w:adjustRightInd w:val="0"/>
        <w:snapToGrid w:val="0"/>
        <w:spacing w:before="1" w:line="204" w:lineRule="auto"/>
        <w:ind w:left="0"/>
        <w:jc w:val="center"/>
        <w:textAlignment w:val="baseline"/>
        <w:rPr>
          <w:rFonts w:ascii="宋体" w:hAnsi="宋体" w:eastAsia="宋体" w:cs="宋体"/>
          <w:sz w:val="43"/>
          <w:szCs w:val="43"/>
        </w:rPr>
      </w:pPr>
      <w:r>
        <w:rPr>
          <w:rFonts w:hint="eastAsia" w:ascii="宋体" w:hAnsi="宋体" w:eastAsia="宋体" w:cs="宋体"/>
          <w:b/>
          <w:bCs/>
          <w:spacing w:val="4"/>
          <w:sz w:val="43"/>
          <w:szCs w:val="43"/>
        </w:rPr>
        <w:t>老校区配电房维保服务项目</w:t>
      </w:r>
      <w:r>
        <w:rPr>
          <w:rFonts w:ascii="宋体" w:hAnsi="宋体" w:eastAsia="宋体" w:cs="宋体"/>
          <w:b/>
          <w:bCs/>
          <w:spacing w:val="3"/>
          <w:sz w:val="43"/>
          <w:szCs w:val="43"/>
        </w:rPr>
        <w:t>报价表</w:t>
      </w:r>
    </w:p>
    <w:p w14:paraId="595A95A0">
      <w:pPr>
        <w:keepNext w:val="0"/>
        <w:keepLines w:val="0"/>
        <w:pageBreakBefore w:val="0"/>
        <w:widowControl/>
        <w:kinsoku/>
        <w:wordWrap/>
        <w:overflowPunct/>
        <w:topLinePunct w:val="0"/>
        <w:autoSpaceDE w:val="0"/>
        <w:autoSpaceDN w:val="0"/>
        <w:bidi w:val="0"/>
        <w:adjustRightInd w:val="0"/>
        <w:snapToGrid w:val="0"/>
        <w:spacing w:line="359" w:lineRule="auto"/>
        <w:textAlignment w:val="baseline"/>
        <w:rPr>
          <w:rFonts w:ascii="Arial"/>
          <w:sz w:val="21"/>
        </w:rPr>
      </w:pPr>
    </w:p>
    <w:p w14:paraId="54036309">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ascii="Arial"/>
          <w:sz w:val="21"/>
        </w:rPr>
      </w:pPr>
    </w:p>
    <w:p w14:paraId="20A730AE">
      <w:pPr>
        <w:pStyle w:val="2"/>
        <w:keepNext w:val="0"/>
        <w:keepLines w:val="0"/>
        <w:pageBreakBefore w:val="0"/>
        <w:widowControl/>
        <w:kinsoku/>
        <w:wordWrap/>
        <w:overflowPunct/>
        <w:topLinePunct w:val="0"/>
        <w:autoSpaceDE w:val="0"/>
        <w:autoSpaceDN w:val="0"/>
        <w:bidi w:val="0"/>
        <w:adjustRightInd w:val="0"/>
        <w:snapToGrid w:val="0"/>
        <w:spacing w:before="101" w:line="222" w:lineRule="auto"/>
        <w:ind w:left="34"/>
        <w:textAlignment w:val="baseline"/>
        <w:rPr>
          <w:sz w:val="31"/>
          <w:szCs w:val="31"/>
        </w:rPr>
      </w:pPr>
      <w:r>
        <w:rPr>
          <w:spacing w:val="7"/>
          <w:sz w:val="31"/>
          <w:szCs w:val="31"/>
        </w:rPr>
        <w:t>安徽交通职业技术学院：</w:t>
      </w:r>
    </w:p>
    <w:p w14:paraId="5A2081F1">
      <w:pPr>
        <w:pStyle w:val="2"/>
        <w:keepNext w:val="0"/>
        <w:keepLines w:val="0"/>
        <w:pageBreakBefore w:val="0"/>
        <w:widowControl/>
        <w:kinsoku/>
        <w:wordWrap/>
        <w:overflowPunct/>
        <w:topLinePunct w:val="0"/>
        <w:autoSpaceDE w:val="0"/>
        <w:autoSpaceDN w:val="0"/>
        <w:bidi w:val="0"/>
        <w:adjustRightInd w:val="0"/>
        <w:snapToGrid w:val="0"/>
        <w:spacing w:before="249" w:line="372" w:lineRule="auto"/>
        <w:ind w:left="34" w:right="16" w:firstLine="650"/>
        <w:textAlignment w:val="baseline"/>
        <w:rPr>
          <w:sz w:val="31"/>
          <w:szCs w:val="31"/>
        </w:rPr>
      </w:pPr>
      <w:r>
        <w:rPr>
          <w:spacing w:val="8"/>
          <w:sz w:val="31"/>
          <w:szCs w:val="31"/>
        </w:rPr>
        <w:t>我单位按照贵院提供的资料，经充分预算，现对安徽交</w:t>
      </w:r>
      <w:r>
        <w:rPr>
          <w:spacing w:val="9"/>
          <w:sz w:val="31"/>
          <w:szCs w:val="31"/>
        </w:rPr>
        <w:t>通职业技术</w:t>
      </w:r>
      <w:r>
        <w:rPr>
          <w:rFonts w:hint="eastAsia"/>
          <w:spacing w:val="9"/>
          <w:sz w:val="31"/>
          <w:szCs w:val="31"/>
        </w:rPr>
        <w:t>老校区配电房维保服务项目</w:t>
      </w:r>
      <w:r>
        <w:rPr>
          <w:spacing w:val="9"/>
          <w:sz w:val="31"/>
          <w:szCs w:val="31"/>
        </w:rPr>
        <w:t>报价为：人民</w:t>
      </w:r>
    </w:p>
    <w:p w14:paraId="2585E861">
      <w:pPr>
        <w:pStyle w:val="2"/>
        <w:keepNext w:val="0"/>
        <w:keepLines w:val="0"/>
        <w:pageBreakBefore w:val="0"/>
        <w:widowControl/>
        <w:kinsoku/>
        <w:wordWrap/>
        <w:overflowPunct/>
        <w:topLinePunct w:val="0"/>
        <w:autoSpaceDE w:val="0"/>
        <w:autoSpaceDN w:val="0"/>
        <w:bidi w:val="0"/>
        <w:adjustRightInd w:val="0"/>
        <w:snapToGrid w:val="0"/>
        <w:spacing w:before="1" w:line="222" w:lineRule="auto"/>
        <w:ind w:left="66"/>
        <w:textAlignment w:val="baseline"/>
        <w:rPr>
          <w:sz w:val="31"/>
          <w:szCs w:val="31"/>
        </w:rPr>
      </w:pPr>
      <w:r>
        <w:rPr>
          <w:spacing w:val="-20"/>
          <w:sz w:val="31"/>
          <w:szCs w:val="31"/>
        </w:rPr>
        <w:t>币</w:t>
      </w:r>
      <w:r>
        <w:rPr>
          <w:spacing w:val="11"/>
          <w:sz w:val="31"/>
          <w:szCs w:val="31"/>
        </w:rPr>
        <w:t xml:space="preserve">    </w:t>
      </w:r>
      <w:r>
        <w:rPr>
          <w:spacing w:val="-20"/>
          <w:sz w:val="31"/>
          <w:szCs w:val="31"/>
        </w:rPr>
        <w:t>元。</w:t>
      </w:r>
    </w:p>
    <w:p w14:paraId="3F5A7611">
      <w:pPr>
        <w:pStyle w:val="2"/>
        <w:keepNext w:val="0"/>
        <w:keepLines w:val="0"/>
        <w:pageBreakBefore w:val="0"/>
        <w:widowControl/>
        <w:kinsoku/>
        <w:wordWrap/>
        <w:overflowPunct/>
        <w:topLinePunct w:val="0"/>
        <w:autoSpaceDE w:val="0"/>
        <w:autoSpaceDN w:val="0"/>
        <w:bidi w:val="0"/>
        <w:adjustRightInd w:val="0"/>
        <w:snapToGrid w:val="0"/>
        <w:spacing w:before="251" w:line="371" w:lineRule="auto"/>
        <w:ind w:left="27" w:right="78" w:firstLine="657"/>
        <w:textAlignment w:val="baseline"/>
        <w:rPr>
          <w:rFonts w:hint="eastAsia"/>
          <w:spacing w:val="5"/>
          <w:sz w:val="31"/>
          <w:szCs w:val="31"/>
        </w:rPr>
      </w:pPr>
      <w:r>
        <w:rPr>
          <w:rFonts w:hint="eastAsia"/>
          <w:spacing w:val="5"/>
          <w:sz w:val="31"/>
          <w:szCs w:val="31"/>
        </w:rPr>
        <w:t>分项报价：</w:t>
      </w:r>
    </w:p>
    <w:tbl>
      <w:tblPr>
        <w:tblStyle w:val="5"/>
        <w:tblW w:w="105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
        <w:gridCol w:w="3075"/>
        <w:gridCol w:w="1155"/>
        <w:gridCol w:w="1090"/>
        <w:gridCol w:w="1566"/>
        <w:gridCol w:w="1739"/>
        <w:gridCol w:w="1102"/>
      </w:tblGrid>
      <w:tr w14:paraId="0BED3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4208">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2F32">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名称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8056">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F6887">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数量</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AF6A4">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单价</w:t>
            </w: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FACB">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合价</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8E8C8">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备注</w:t>
            </w:r>
          </w:p>
        </w:tc>
      </w:tr>
      <w:tr w14:paraId="2CBF5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384F">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67A9">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干式变压器SCB10-1000/10（预防性试验）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4DBB2">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94892">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D91BA">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7580">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10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A9F3">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南区东边配电房</w:t>
            </w:r>
          </w:p>
        </w:tc>
      </w:tr>
      <w:tr w14:paraId="64401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B689">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9EB6">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低压柜（预防性试验）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FC76">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3FFB">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8607C">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6D5F">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E77D">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6F9C1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66AE">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F90B">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高压柜（预防性试验）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35E4">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6CBD">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CB27">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BF51">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6599">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240D1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57172">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EBBC">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直流屏（预防性试验）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500C">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539B">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96A2">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402D">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B4DB9">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62501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BC2EB">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5A89">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低压柜（预防性试验）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B0461">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FED9">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412C">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488AA">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10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0A94">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南区西边配电房</w:t>
            </w:r>
          </w:p>
        </w:tc>
      </w:tr>
      <w:tr w14:paraId="0A24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BF80">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759B">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高压柜（预防性试验）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2BAD">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90E0">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00D3">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DA711">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8D0F">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035FA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07CD">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25F61">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油浸式变压器S9-M-1000/10（预防性试验）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33C3">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A3160">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AB7EA">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FF98">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AD15">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0D069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88D8F">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6BF04">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油浸式变压器S11-M-1000/10（预防性试验）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7E95D">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1146A">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095B">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0A977">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751F">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64A75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9491">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89178">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箱变630KVA（预防性试验）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279AD">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A241">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B8CB">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8926">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6C2B">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北区箱变</w:t>
            </w:r>
          </w:p>
        </w:tc>
      </w:tr>
      <w:tr w14:paraId="165F8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B289">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5FF8">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带电巡检设备巡视（含电气设备、温湿度、变压器等）（一年6次）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7AC0B">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FAC0">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0013">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9CE0">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6F71">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r w14:paraId="271CD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A4FF3">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68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09DFA">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合价</w:t>
            </w:r>
          </w:p>
        </w:tc>
        <w:tc>
          <w:tcPr>
            <w:tcW w:w="1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5476">
            <w:pPr>
              <w:keepNext w:val="0"/>
              <w:keepLines w:val="0"/>
              <w:pageBreakBefore w:val="0"/>
              <w:widowControl/>
              <w:suppressLineNumbers w:val="0"/>
              <w:kinsoku w:val="0"/>
              <w:wordWrap/>
              <w:overflowPunct/>
              <w:topLinePunct w:val="0"/>
              <w:autoSpaceDE w:val="0"/>
              <w:autoSpaceDN w:val="0"/>
              <w:bidi w:val="0"/>
              <w:adjustRightInd w:val="0"/>
              <w:snapToGrid w:val="0"/>
              <w:spacing w:line="380" w:lineRule="exact"/>
              <w:jc w:val="center"/>
              <w:textAlignment w:val="center"/>
              <w:rPr>
                <w:rFonts w:hint="eastAsia" w:ascii="仿宋" w:hAnsi="仿宋" w:eastAsia="仿宋" w:cs="仿宋"/>
                <w:b/>
                <w:bCs/>
                <w:i w:val="0"/>
                <w:iCs w:val="0"/>
                <w:color w:val="000000"/>
                <w:sz w:val="22"/>
                <w:szCs w:val="22"/>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5D9F">
            <w:pPr>
              <w:keepNext w:val="0"/>
              <w:keepLines w:val="0"/>
              <w:pageBreakBefore w:val="0"/>
              <w:widowControl/>
              <w:kinsoku w:val="0"/>
              <w:wordWrap/>
              <w:overflowPunct/>
              <w:topLinePunct w:val="0"/>
              <w:autoSpaceDE w:val="0"/>
              <w:autoSpaceDN w:val="0"/>
              <w:bidi w:val="0"/>
              <w:adjustRightInd w:val="0"/>
              <w:snapToGrid w:val="0"/>
              <w:spacing w:line="380" w:lineRule="exact"/>
              <w:jc w:val="center"/>
              <w:rPr>
                <w:rFonts w:hint="eastAsia" w:ascii="仿宋" w:hAnsi="仿宋" w:eastAsia="仿宋" w:cs="仿宋"/>
                <w:i w:val="0"/>
                <w:iCs w:val="0"/>
                <w:color w:val="000000"/>
                <w:sz w:val="22"/>
                <w:szCs w:val="22"/>
                <w:u w:val="none"/>
              </w:rPr>
            </w:pPr>
          </w:p>
        </w:tc>
      </w:tr>
    </w:tbl>
    <w:p w14:paraId="3126DD16">
      <w:pPr>
        <w:pStyle w:val="2"/>
        <w:keepNext w:val="0"/>
        <w:keepLines w:val="0"/>
        <w:pageBreakBefore w:val="0"/>
        <w:widowControl/>
        <w:kinsoku/>
        <w:wordWrap/>
        <w:overflowPunct/>
        <w:topLinePunct w:val="0"/>
        <w:autoSpaceDE w:val="0"/>
        <w:autoSpaceDN w:val="0"/>
        <w:bidi w:val="0"/>
        <w:adjustRightInd w:val="0"/>
        <w:snapToGrid w:val="0"/>
        <w:spacing w:before="251" w:line="371" w:lineRule="auto"/>
        <w:ind w:left="27" w:right="78" w:firstLine="657"/>
        <w:textAlignment w:val="baseline"/>
        <w:rPr>
          <w:rFonts w:hint="default" w:eastAsia="仿宋"/>
          <w:spacing w:val="5"/>
          <w:sz w:val="31"/>
          <w:szCs w:val="31"/>
          <w:lang w:val="en-US" w:eastAsia="zh-CN"/>
        </w:rPr>
      </w:pPr>
      <w:r>
        <w:rPr>
          <w:rFonts w:hint="eastAsia"/>
          <w:spacing w:val="5"/>
          <w:sz w:val="31"/>
          <w:szCs w:val="31"/>
          <w:lang w:val="en-US" w:eastAsia="zh-CN"/>
        </w:rPr>
        <w:t>注：请在本页加盖单位公章。</w:t>
      </w:r>
    </w:p>
    <w:p w14:paraId="67850ABA">
      <w:pPr>
        <w:pStyle w:val="2"/>
        <w:keepNext w:val="0"/>
        <w:keepLines w:val="0"/>
        <w:pageBreakBefore w:val="0"/>
        <w:widowControl/>
        <w:kinsoku/>
        <w:wordWrap/>
        <w:overflowPunct/>
        <w:topLinePunct w:val="0"/>
        <w:autoSpaceDE w:val="0"/>
        <w:autoSpaceDN w:val="0"/>
        <w:bidi w:val="0"/>
        <w:adjustRightInd w:val="0"/>
        <w:snapToGrid w:val="0"/>
        <w:spacing w:before="251" w:line="371" w:lineRule="auto"/>
        <w:ind w:left="27" w:right="78" w:firstLine="657"/>
        <w:textAlignment w:val="baseline"/>
        <w:rPr>
          <w:sz w:val="31"/>
          <w:szCs w:val="31"/>
        </w:rPr>
      </w:pPr>
      <w:r>
        <w:rPr>
          <w:spacing w:val="5"/>
          <w:sz w:val="31"/>
          <w:szCs w:val="31"/>
        </w:rPr>
        <w:t>我单位将严格按照安徽交通职业技术学院的工作要求，</w:t>
      </w:r>
      <w:r>
        <w:rPr>
          <w:spacing w:val="8"/>
          <w:sz w:val="31"/>
          <w:szCs w:val="31"/>
        </w:rPr>
        <w:t>确保在规定时间内完成工作。</w:t>
      </w:r>
    </w:p>
    <w:p w14:paraId="655BCADE">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rPr>
          <w:rFonts w:ascii="Arial"/>
          <w:sz w:val="21"/>
        </w:rPr>
      </w:pPr>
    </w:p>
    <w:p w14:paraId="6AFC323D">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rPr>
          <w:rFonts w:ascii="Arial"/>
          <w:sz w:val="21"/>
        </w:rPr>
      </w:pPr>
    </w:p>
    <w:p w14:paraId="674F6A62">
      <w:pPr>
        <w:pStyle w:val="2"/>
        <w:keepNext w:val="0"/>
        <w:keepLines w:val="0"/>
        <w:pageBreakBefore w:val="0"/>
        <w:widowControl/>
        <w:kinsoku/>
        <w:wordWrap/>
        <w:overflowPunct/>
        <w:topLinePunct w:val="0"/>
        <w:autoSpaceDE w:val="0"/>
        <w:autoSpaceDN w:val="0"/>
        <w:bidi w:val="0"/>
        <w:adjustRightInd w:val="0"/>
        <w:snapToGrid w:val="0"/>
        <w:spacing w:before="101" w:line="222" w:lineRule="auto"/>
        <w:ind w:left="36"/>
        <w:textAlignment w:val="baseline"/>
        <w:rPr>
          <w:sz w:val="31"/>
          <w:szCs w:val="31"/>
        </w:rPr>
      </w:pPr>
      <w:r>
        <w:rPr>
          <w:spacing w:val="2"/>
          <w:sz w:val="31"/>
          <w:szCs w:val="31"/>
        </w:rPr>
        <w:t>报价人盖章：</w:t>
      </w:r>
      <w:r>
        <w:rPr>
          <w:spacing w:val="7"/>
          <w:sz w:val="31"/>
          <w:szCs w:val="31"/>
        </w:rPr>
        <w:t xml:space="preserve">                      </w:t>
      </w:r>
      <w:r>
        <w:rPr>
          <w:spacing w:val="2"/>
          <w:sz w:val="31"/>
          <w:szCs w:val="31"/>
        </w:rPr>
        <w:t>法人签章：</w:t>
      </w:r>
    </w:p>
    <w:p w14:paraId="058C2D71">
      <w:pPr>
        <w:pStyle w:val="2"/>
        <w:keepNext w:val="0"/>
        <w:keepLines w:val="0"/>
        <w:pageBreakBefore w:val="0"/>
        <w:widowControl/>
        <w:kinsoku/>
        <w:wordWrap/>
        <w:overflowPunct/>
        <w:topLinePunct w:val="0"/>
        <w:autoSpaceDE w:val="0"/>
        <w:autoSpaceDN w:val="0"/>
        <w:bidi w:val="0"/>
        <w:adjustRightInd w:val="0"/>
        <w:snapToGrid w:val="0"/>
        <w:spacing w:before="250" w:line="225" w:lineRule="auto"/>
        <w:ind w:left="26"/>
        <w:textAlignment w:val="baseline"/>
        <w:rPr>
          <w:sz w:val="31"/>
          <w:szCs w:val="31"/>
        </w:rPr>
      </w:pPr>
      <w:r>
        <w:rPr>
          <w:spacing w:val="5"/>
          <w:sz w:val="31"/>
          <w:szCs w:val="31"/>
        </w:rPr>
        <w:t>联系地址：</w:t>
      </w:r>
    </w:p>
    <w:p w14:paraId="23D0CC18">
      <w:pPr>
        <w:pStyle w:val="2"/>
        <w:keepNext w:val="0"/>
        <w:keepLines w:val="0"/>
        <w:pageBreakBefore w:val="0"/>
        <w:widowControl/>
        <w:kinsoku/>
        <w:wordWrap/>
        <w:overflowPunct/>
        <w:topLinePunct w:val="0"/>
        <w:autoSpaceDE w:val="0"/>
        <w:autoSpaceDN w:val="0"/>
        <w:bidi w:val="0"/>
        <w:adjustRightInd w:val="0"/>
        <w:snapToGrid w:val="0"/>
        <w:spacing w:before="246" w:line="225" w:lineRule="auto"/>
        <w:ind w:left="26"/>
        <w:textAlignment w:val="baseline"/>
        <w:rPr>
          <w:sz w:val="31"/>
          <w:szCs w:val="31"/>
        </w:rPr>
      </w:pPr>
      <w:r>
        <w:rPr>
          <w:spacing w:val="4"/>
          <w:sz w:val="31"/>
          <w:szCs w:val="31"/>
        </w:rPr>
        <w:t>联系人：</w:t>
      </w:r>
    </w:p>
    <w:p w14:paraId="53C6B673">
      <w:pPr>
        <w:pStyle w:val="2"/>
        <w:keepNext w:val="0"/>
        <w:keepLines w:val="0"/>
        <w:pageBreakBefore w:val="0"/>
        <w:widowControl/>
        <w:kinsoku/>
        <w:wordWrap/>
        <w:overflowPunct/>
        <w:topLinePunct w:val="0"/>
        <w:autoSpaceDE w:val="0"/>
        <w:autoSpaceDN w:val="0"/>
        <w:bidi w:val="0"/>
        <w:adjustRightInd w:val="0"/>
        <w:snapToGrid w:val="0"/>
        <w:spacing w:before="247" w:line="221" w:lineRule="auto"/>
        <w:ind w:left="26"/>
        <w:textAlignment w:val="baseline"/>
        <w:rPr>
          <w:sz w:val="31"/>
          <w:szCs w:val="31"/>
        </w:rPr>
      </w:pPr>
      <w:r>
        <w:rPr>
          <w:spacing w:val="8"/>
          <w:sz w:val="31"/>
          <w:szCs w:val="31"/>
        </w:rPr>
        <w:t>联系电话（邮箱</w:t>
      </w:r>
      <w:r>
        <w:rPr>
          <w:spacing w:val="-67"/>
          <w:sz w:val="31"/>
          <w:szCs w:val="31"/>
        </w:rPr>
        <w:t xml:space="preserve"> </w:t>
      </w:r>
      <w:r>
        <w:rPr>
          <w:spacing w:val="-23"/>
          <w:sz w:val="31"/>
          <w:szCs w:val="31"/>
        </w:rPr>
        <w:t>）：</w:t>
      </w:r>
    </w:p>
    <w:p w14:paraId="78514E2D">
      <w:pPr>
        <w:pStyle w:val="2"/>
        <w:keepNext w:val="0"/>
        <w:keepLines w:val="0"/>
        <w:pageBreakBefore w:val="0"/>
        <w:widowControl/>
        <w:kinsoku/>
        <w:wordWrap/>
        <w:overflowPunct/>
        <w:topLinePunct w:val="0"/>
        <w:autoSpaceDE w:val="0"/>
        <w:autoSpaceDN w:val="0"/>
        <w:bidi w:val="0"/>
        <w:adjustRightInd w:val="0"/>
        <w:snapToGrid w:val="0"/>
        <w:spacing w:before="254" w:line="222" w:lineRule="auto"/>
        <w:ind w:left="36"/>
        <w:textAlignment w:val="baseline"/>
        <w:rPr>
          <w:sz w:val="31"/>
          <w:szCs w:val="31"/>
        </w:rPr>
      </w:pPr>
      <w:r>
        <w:rPr>
          <w:spacing w:val="3"/>
          <w:sz w:val="31"/>
          <w:szCs w:val="31"/>
        </w:rPr>
        <w:t>报价日期：</w:t>
      </w:r>
    </w:p>
    <w:p w14:paraId="2BA3206D">
      <w:pPr>
        <w:keepNext w:val="0"/>
        <w:keepLines w:val="0"/>
        <w:pageBreakBefore w:val="0"/>
        <w:widowControl/>
        <w:wordWrap/>
        <w:overflowPunct/>
        <w:topLinePunct w:val="0"/>
        <w:autoSpaceDE w:val="0"/>
        <w:autoSpaceDN w:val="0"/>
        <w:bidi w:val="0"/>
        <w:adjustRightInd w:val="0"/>
        <w:snapToGrid w:val="0"/>
        <w:textAlignment w:val="baseline"/>
      </w:pPr>
    </w:p>
    <w:sectPr>
      <w:footerReference r:id="rId15" w:type="default"/>
      <w:pgSz w:w="11906" w:h="16839"/>
      <w:pgMar w:top="400" w:right="1785" w:bottom="1156" w:left="1785" w:header="0" w:footer="99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5C51E">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F93D2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34F93D2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1182C">
    <w:pPr>
      <w:spacing w:line="169" w:lineRule="auto"/>
      <w:ind w:left="4090"/>
      <w:rPr>
        <w:rFonts w:ascii="Calibri" w:hAnsi="Calibri" w:eastAsia="Calibri" w:cs="Calibri"/>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D7F2D">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5B2D7F2D">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A9A1B">
    <w:pPr>
      <w:spacing w:line="168" w:lineRule="auto"/>
      <w:ind w:left="4090"/>
      <w:rPr>
        <w:rFonts w:ascii="Calibri" w:hAnsi="Calibri" w:eastAsia="Calibri" w:cs="Calibri"/>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7DDD3">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6597DDD3">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680BD">
    <w:pPr>
      <w:spacing w:line="168" w:lineRule="auto"/>
      <w:ind w:left="4135"/>
      <w:rPr>
        <w:rFonts w:ascii="Calibri" w:hAnsi="Calibri" w:eastAsia="Calibri" w:cs="Calibr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983CA">
    <w:pPr>
      <w:spacing w:line="168" w:lineRule="auto"/>
      <w:ind w:left="4124"/>
      <w:rPr>
        <w:rFonts w:hint="default" w:ascii="Calibri" w:hAnsi="Calibri" w:eastAsia="宋体" w:cs="Calibri"/>
        <w:sz w:val="18"/>
        <w:szCs w:val="18"/>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E47FD">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2CEE47FD">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C82F6">
    <w:pPr>
      <w:spacing w:line="167" w:lineRule="auto"/>
      <w:ind w:left="4129"/>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8A720F">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4</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008A720F">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4</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EFC56">
    <w:pPr>
      <w:spacing w:line="167" w:lineRule="auto"/>
      <w:ind w:left="4129"/>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8E604">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6</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D48E604">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6</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AFE8B">
    <w:pPr>
      <w:spacing w:line="169" w:lineRule="auto"/>
      <w:ind w:left="4127"/>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ED773">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7</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BEED773">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7</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6A286">
    <w:pPr>
      <w:spacing w:line="169" w:lineRule="auto"/>
      <w:ind w:left="4127"/>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DA09B">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8</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7D3DA09B">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8</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D875">
    <w:pPr>
      <w:spacing w:line="168" w:lineRule="auto"/>
      <w:ind w:left="4090"/>
      <w:rPr>
        <w:rFonts w:hint="default" w:ascii="Calibri" w:hAnsi="Calibri" w:eastAsia="宋体" w:cs="Calibri"/>
        <w:sz w:val="18"/>
        <w:szCs w:val="18"/>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8F9A7">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9</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6148F9A7">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9</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188B7">
    <w:pPr>
      <w:spacing w:line="169" w:lineRule="auto"/>
      <w:ind w:left="4090"/>
      <w:rPr>
        <w:rFonts w:ascii="Calibri" w:hAnsi="Calibri" w:eastAsia="Calibri" w:cs="Calibri"/>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CD1D5">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560CD1D5">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F13FB0"/>
    <w:rsid w:val="00133397"/>
    <w:rsid w:val="00301DE7"/>
    <w:rsid w:val="004B2FCF"/>
    <w:rsid w:val="00635662"/>
    <w:rsid w:val="008358F8"/>
    <w:rsid w:val="00E40A14"/>
    <w:rsid w:val="00E44F60"/>
    <w:rsid w:val="00FD43AB"/>
    <w:rsid w:val="010736E9"/>
    <w:rsid w:val="01092E6E"/>
    <w:rsid w:val="01215D13"/>
    <w:rsid w:val="012363D0"/>
    <w:rsid w:val="013960E2"/>
    <w:rsid w:val="01475897"/>
    <w:rsid w:val="016312FE"/>
    <w:rsid w:val="01AF0B46"/>
    <w:rsid w:val="01B36559"/>
    <w:rsid w:val="01C431DE"/>
    <w:rsid w:val="01F82D9F"/>
    <w:rsid w:val="020D41AE"/>
    <w:rsid w:val="0221224D"/>
    <w:rsid w:val="029A6582"/>
    <w:rsid w:val="02D2695B"/>
    <w:rsid w:val="02F41348"/>
    <w:rsid w:val="03596817"/>
    <w:rsid w:val="03A30F08"/>
    <w:rsid w:val="03CE3127"/>
    <w:rsid w:val="041F4BF9"/>
    <w:rsid w:val="04443381"/>
    <w:rsid w:val="044B093C"/>
    <w:rsid w:val="048061E5"/>
    <w:rsid w:val="0496240B"/>
    <w:rsid w:val="04B868C0"/>
    <w:rsid w:val="04C01128"/>
    <w:rsid w:val="04E248A1"/>
    <w:rsid w:val="050C0D69"/>
    <w:rsid w:val="050F4D1F"/>
    <w:rsid w:val="053125C9"/>
    <w:rsid w:val="053B2F04"/>
    <w:rsid w:val="054F72F7"/>
    <w:rsid w:val="055D6440"/>
    <w:rsid w:val="05A45F33"/>
    <w:rsid w:val="05E939D9"/>
    <w:rsid w:val="05F1646D"/>
    <w:rsid w:val="05FA4E17"/>
    <w:rsid w:val="060F22AD"/>
    <w:rsid w:val="06544B45"/>
    <w:rsid w:val="0656671C"/>
    <w:rsid w:val="065D6526"/>
    <w:rsid w:val="065D67A4"/>
    <w:rsid w:val="065E4ECD"/>
    <w:rsid w:val="0665706C"/>
    <w:rsid w:val="06664EF8"/>
    <w:rsid w:val="06720943"/>
    <w:rsid w:val="06834294"/>
    <w:rsid w:val="06915551"/>
    <w:rsid w:val="06BC13AA"/>
    <w:rsid w:val="06CF3169"/>
    <w:rsid w:val="06DA448E"/>
    <w:rsid w:val="06EC13F4"/>
    <w:rsid w:val="06FC546F"/>
    <w:rsid w:val="07237AD9"/>
    <w:rsid w:val="07DD20D3"/>
    <w:rsid w:val="07F73E77"/>
    <w:rsid w:val="0826435F"/>
    <w:rsid w:val="08306FF1"/>
    <w:rsid w:val="084B1920"/>
    <w:rsid w:val="08724CBA"/>
    <w:rsid w:val="08954346"/>
    <w:rsid w:val="08AD7BC9"/>
    <w:rsid w:val="08D232D2"/>
    <w:rsid w:val="08DA34D0"/>
    <w:rsid w:val="08EE4EA3"/>
    <w:rsid w:val="093F1844"/>
    <w:rsid w:val="0968255F"/>
    <w:rsid w:val="09693521"/>
    <w:rsid w:val="098377FE"/>
    <w:rsid w:val="0987491D"/>
    <w:rsid w:val="098E5108"/>
    <w:rsid w:val="09DD5EE3"/>
    <w:rsid w:val="0A03067A"/>
    <w:rsid w:val="0A220FC0"/>
    <w:rsid w:val="0A341CC4"/>
    <w:rsid w:val="0A514F28"/>
    <w:rsid w:val="0A596FE9"/>
    <w:rsid w:val="0A621EB4"/>
    <w:rsid w:val="0A6676E3"/>
    <w:rsid w:val="0A7D71A2"/>
    <w:rsid w:val="0A9F0D64"/>
    <w:rsid w:val="0AC43F75"/>
    <w:rsid w:val="0B057A41"/>
    <w:rsid w:val="0B10326A"/>
    <w:rsid w:val="0B122C09"/>
    <w:rsid w:val="0B28737A"/>
    <w:rsid w:val="0B4005C2"/>
    <w:rsid w:val="0B4E031D"/>
    <w:rsid w:val="0B5F68F1"/>
    <w:rsid w:val="0B7C0865"/>
    <w:rsid w:val="0B851546"/>
    <w:rsid w:val="0B8D58E4"/>
    <w:rsid w:val="0B912E22"/>
    <w:rsid w:val="0B9B159A"/>
    <w:rsid w:val="0BAD613B"/>
    <w:rsid w:val="0BE34A5D"/>
    <w:rsid w:val="0C192BE8"/>
    <w:rsid w:val="0C752E42"/>
    <w:rsid w:val="0C80062B"/>
    <w:rsid w:val="0CAB7F1D"/>
    <w:rsid w:val="0CB250FB"/>
    <w:rsid w:val="0CBD4654"/>
    <w:rsid w:val="0CDC5DAE"/>
    <w:rsid w:val="0CE241EA"/>
    <w:rsid w:val="0CE4523A"/>
    <w:rsid w:val="0D341763"/>
    <w:rsid w:val="0D532752"/>
    <w:rsid w:val="0D6214EB"/>
    <w:rsid w:val="0D7548DB"/>
    <w:rsid w:val="0D7F0F2E"/>
    <w:rsid w:val="0DC64758"/>
    <w:rsid w:val="0E3470B5"/>
    <w:rsid w:val="0E3670DE"/>
    <w:rsid w:val="0E4F1189"/>
    <w:rsid w:val="0E7866C6"/>
    <w:rsid w:val="0E99589D"/>
    <w:rsid w:val="0EDC4F8A"/>
    <w:rsid w:val="0EDE0C40"/>
    <w:rsid w:val="0EEC3803"/>
    <w:rsid w:val="0EF14FE8"/>
    <w:rsid w:val="0EF62DD8"/>
    <w:rsid w:val="0F252104"/>
    <w:rsid w:val="0F300949"/>
    <w:rsid w:val="0F574C30"/>
    <w:rsid w:val="0F6E5196"/>
    <w:rsid w:val="0F6F1A49"/>
    <w:rsid w:val="0F7F6828"/>
    <w:rsid w:val="0F9F361B"/>
    <w:rsid w:val="0FA13C9D"/>
    <w:rsid w:val="0FAF50D5"/>
    <w:rsid w:val="0FB41B64"/>
    <w:rsid w:val="0FC8305A"/>
    <w:rsid w:val="0FC94912"/>
    <w:rsid w:val="0FD121AF"/>
    <w:rsid w:val="0FE14096"/>
    <w:rsid w:val="0FED2099"/>
    <w:rsid w:val="0FFC63C8"/>
    <w:rsid w:val="0FFD059A"/>
    <w:rsid w:val="0FFE5FA9"/>
    <w:rsid w:val="102B637E"/>
    <w:rsid w:val="103C2B21"/>
    <w:rsid w:val="105508F4"/>
    <w:rsid w:val="10830954"/>
    <w:rsid w:val="108F6279"/>
    <w:rsid w:val="10A4481E"/>
    <w:rsid w:val="10C301DF"/>
    <w:rsid w:val="10C341A9"/>
    <w:rsid w:val="10D04E69"/>
    <w:rsid w:val="10E700A7"/>
    <w:rsid w:val="115C740E"/>
    <w:rsid w:val="1175273C"/>
    <w:rsid w:val="11A87D2B"/>
    <w:rsid w:val="11B34CD6"/>
    <w:rsid w:val="123B455E"/>
    <w:rsid w:val="127A1011"/>
    <w:rsid w:val="12B95F8E"/>
    <w:rsid w:val="12F416DA"/>
    <w:rsid w:val="12F46661"/>
    <w:rsid w:val="12FC3F63"/>
    <w:rsid w:val="13004B4B"/>
    <w:rsid w:val="13154EE0"/>
    <w:rsid w:val="131E6042"/>
    <w:rsid w:val="133B2841"/>
    <w:rsid w:val="13486F48"/>
    <w:rsid w:val="137B073C"/>
    <w:rsid w:val="13954365"/>
    <w:rsid w:val="139D2940"/>
    <w:rsid w:val="13A248C0"/>
    <w:rsid w:val="13AF3AEE"/>
    <w:rsid w:val="13E32745"/>
    <w:rsid w:val="14037EE9"/>
    <w:rsid w:val="142832A4"/>
    <w:rsid w:val="142B4155"/>
    <w:rsid w:val="142D0058"/>
    <w:rsid w:val="14316095"/>
    <w:rsid w:val="14436850"/>
    <w:rsid w:val="14451707"/>
    <w:rsid w:val="144679AA"/>
    <w:rsid w:val="146254C7"/>
    <w:rsid w:val="1467142E"/>
    <w:rsid w:val="14681327"/>
    <w:rsid w:val="146D6D2A"/>
    <w:rsid w:val="14957F64"/>
    <w:rsid w:val="149E4239"/>
    <w:rsid w:val="14B41980"/>
    <w:rsid w:val="14B77DAF"/>
    <w:rsid w:val="14D93BA4"/>
    <w:rsid w:val="14E661FB"/>
    <w:rsid w:val="14EE2681"/>
    <w:rsid w:val="14F27E91"/>
    <w:rsid w:val="150C0261"/>
    <w:rsid w:val="15705C8F"/>
    <w:rsid w:val="157C1910"/>
    <w:rsid w:val="15AE0F72"/>
    <w:rsid w:val="15CF2C80"/>
    <w:rsid w:val="15DC6318"/>
    <w:rsid w:val="15F46040"/>
    <w:rsid w:val="161657CD"/>
    <w:rsid w:val="16187CA4"/>
    <w:rsid w:val="168978D3"/>
    <w:rsid w:val="16A2638B"/>
    <w:rsid w:val="16AC6727"/>
    <w:rsid w:val="16BA4F14"/>
    <w:rsid w:val="16E56641"/>
    <w:rsid w:val="172A70B0"/>
    <w:rsid w:val="1749704C"/>
    <w:rsid w:val="17620D25"/>
    <w:rsid w:val="178E246B"/>
    <w:rsid w:val="179058F3"/>
    <w:rsid w:val="17DD778E"/>
    <w:rsid w:val="17F07893"/>
    <w:rsid w:val="181C49B7"/>
    <w:rsid w:val="183E0A45"/>
    <w:rsid w:val="18662B13"/>
    <w:rsid w:val="188B700C"/>
    <w:rsid w:val="18A4045D"/>
    <w:rsid w:val="18D56C41"/>
    <w:rsid w:val="19344C49"/>
    <w:rsid w:val="196633B0"/>
    <w:rsid w:val="19D45F87"/>
    <w:rsid w:val="1A042E00"/>
    <w:rsid w:val="1A3441CE"/>
    <w:rsid w:val="1AC5139C"/>
    <w:rsid w:val="1B026AAD"/>
    <w:rsid w:val="1B2C62E8"/>
    <w:rsid w:val="1B614F9F"/>
    <w:rsid w:val="1BA651D1"/>
    <w:rsid w:val="1BD922E2"/>
    <w:rsid w:val="1BE33E5F"/>
    <w:rsid w:val="1BEE19ED"/>
    <w:rsid w:val="1C195500"/>
    <w:rsid w:val="1C375EA8"/>
    <w:rsid w:val="1C5B2D1C"/>
    <w:rsid w:val="1C6006E5"/>
    <w:rsid w:val="1C7D25DB"/>
    <w:rsid w:val="1C9058B5"/>
    <w:rsid w:val="1CB319C1"/>
    <w:rsid w:val="1CB73345"/>
    <w:rsid w:val="1CEA425A"/>
    <w:rsid w:val="1D0E28DB"/>
    <w:rsid w:val="1D260A78"/>
    <w:rsid w:val="1D337BDC"/>
    <w:rsid w:val="1D3F5CB9"/>
    <w:rsid w:val="1D437757"/>
    <w:rsid w:val="1D4E4470"/>
    <w:rsid w:val="1DEE4921"/>
    <w:rsid w:val="1E150F86"/>
    <w:rsid w:val="1E396FB7"/>
    <w:rsid w:val="1E9349ED"/>
    <w:rsid w:val="1EA73930"/>
    <w:rsid w:val="1EB97D16"/>
    <w:rsid w:val="1EEC485B"/>
    <w:rsid w:val="1EFC51AF"/>
    <w:rsid w:val="1F0059BC"/>
    <w:rsid w:val="1F4E3249"/>
    <w:rsid w:val="1F5416B2"/>
    <w:rsid w:val="1FAC09F2"/>
    <w:rsid w:val="1FCE07C4"/>
    <w:rsid w:val="1FE303DF"/>
    <w:rsid w:val="201F5AB0"/>
    <w:rsid w:val="20295A05"/>
    <w:rsid w:val="203E1903"/>
    <w:rsid w:val="2043350D"/>
    <w:rsid w:val="2062201E"/>
    <w:rsid w:val="20677C62"/>
    <w:rsid w:val="20766B3D"/>
    <w:rsid w:val="20874B76"/>
    <w:rsid w:val="209A70B9"/>
    <w:rsid w:val="20AC77D3"/>
    <w:rsid w:val="20B62F2E"/>
    <w:rsid w:val="20F36A44"/>
    <w:rsid w:val="212C36B8"/>
    <w:rsid w:val="2135667A"/>
    <w:rsid w:val="215C1162"/>
    <w:rsid w:val="219F65BB"/>
    <w:rsid w:val="22332402"/>
    <w:rsid w:val="2253432B"/>
    <w:rsid w:val="2264308C"/>
    <w:rsid w:val="2271720F"/>
    <w:rsid w:val="228A6810"/>
    <w:rsid w:val="22DC0B4D"/>
    <w:rsid w:val="22FF3627"/>
    <w:rsid w:val="23073E5A"/>
    <w:rsid w:val="232E428E"/>
    <w:rsid w:val="234E2B72"/>
    <w:rsid w:val="237C7B98"/>
    <w:rsid w:val="23BA6389"/>
    <w:rsid w:val="23BD7A27"/>
    <w:rsid w:val="23DD116B"/>
    <w:rsid w:val="23FF5200"/>
    <w:rsid w:val="24005ED9"/>
    <w:rsid w:val="241D2451"/>
    <w:rsid w:val="24646277"/>
    <w:rsid w:val="24BC632F"/>
    <w:rsid w:val="24DA4191"/>
    <w:rsid w:val="24ED283C"/>
    <w:rsid w:val="25097617"/>
    <w:rsid w:val="251F2B61"/>
    <w:rsid w:val="25480E22"/>
    <w:rsid w:val="25493475"/>
    <w:rsid w:val="25541B9B"/>
    <w:rsid w:val="255C54FC"/>
    <w:rsid w:val="25764EF3"/>
    <w:rsid w:val="257C214A"/>
    <w:rsid w:val="25862CEE"/>
    <w:rsid w:val="258C5673"/>
    <w:rsid w:val="25B03564"/>
    <w:rsid w:val="25B66239"/>
    <w:rsid w:val="25BC6187"/>
    <w:rsid w:val="25E819CE"/>
    <w:rsid w:val="25EC0122"/>
    <w:rsid w:val="25F46988"/>
    <w:rsid w:val="25F87CF8"/>
    <w:rsid w:val="261E495D"/>
    <w:rsid w:val="26203C31"/>
    <w:rsid w:val="2627547C"/>
    <w:rsid w:val="2657618A"/>
    <w:rsid w:val="26BF0E12"/>
    <w:rsid w:val="26C03CD3"/>
    <w:rsid w:val="26CC1147"/>
    <w:rsid w:val="26F70AF1"/>
    <w:rsid w:val="26FB4520"/>
    <w:rsid w:val="270F6D73"/>
    <w:rsid w:val="271E2E8D"/>
    <w:rsid w:val="274B5B05"/>
    <w:rsid w:val="275B1263"/>
    <w:rsid w:val="279F7155"/>
    <w:rsid w:val="27CA4071"/>
    <w:rsid w:val="28217296"/>
    <w:rsid w:val="28936EA4"/>
    <w:rsid w:val="2894565E"/>
    <w:rsid w:val="28C64CF7"/>
    <w:rsid w:val="28E416D2"/>
    <w:rsid w:val="293255E8"/>
    <w:rsid w:val="294700F4"/>
    <w:rsid w:val="295D3030"/>
    <w:rsid w:val="2980213A"/>
    <w:rsid w:val="298D7F44"/>
    <w:rsid w:val="299030E3"/>
    <w:rsid w:val="29984069"/>
    <w:rsid w:val="29CB4014"/>
    <w:rsid w:val="29D03ED9"/>
    <w:rsid w:val="29E65816"/>
    <w:rsid w:val="29E7072E"/>
    <w:rsid w:val="29F45196"/>
    <w:rsid w:val="2A181532"/>
    <w:rsid w:val="2ADD1C03"/>
    <w:rsid w:val="2B681825"/>
    <w:rsid w:val="2BAA23A0"/>
    <w:rsid w:val="2BC853B5"/>
    <w:rsid w:val="2BEB38BB"/>
    <w:rsid w:val="2C0C26D8"/>
    <w:rsid w:val="2C0F5065"/>
    <w:rsid w:val="2C10648D"/>
    <w:rsid w:val="2C3250E1"/>
    <w:rsid w:val="2C3E3BBA"/>
    <w:rsid w:val="2C5D3B70"/>
    <w:rsid w:val="2C752A65"/>
    <w:rsid w:val="2C8D6CB2"/>
    <w:rsid w:val="2CAD5DC0"/>
    <w:rsid w:val="2CD20D3D"/>
    <w:rsid w:val="2CE50BE2"/>
    <w:rsid w:val="2D0E102C"/>
    <w:rsid w:val="2D1911DB"/>
    <w:rsid w:val="2D2D730A"/>
    <w:rsid w:val="2D86027B"/>
    <w:rsid w:val="2D8D376E"/>
    <w:rsid w:val="2DB63182"/>
    <w:rsid w:val="2DDB5081"/>
    <w:rsid w:val="2DDF35C1"/>
    <w:rsid w:val="2DE574DA"/>
    <w:rsid w:val="2E1C75B9"/>
    <w:rsid w:val="2E2E33C6"/>
    <w:rsid w:val="2E3E3391"/>
    <w:rsid w:val="2E6017EF"/>
    <w:rsid w:val="2E7570B9"/>
    <w:rsid w:val="2EC24B15"/>
    <w:rsid w:val="2ED7572D"/>
    <w:rsid w:val="2EDB606A"/>
    <w:rsid w:val="2EEB3A50"/>
    <w:rsid w:val="2F0D1D66"/>
    <w:rsid w:val="2F155257"/>
    <w:rsid w:val="2F2343CE"/>
    <w:rsid w:val="2F2B51D0"/>
    <w:rsid w:val="2F780AD0"/>
    <w:rsid w:val="2FEE262C"/>
    <w:rsid w:val="30095857"/>
    <w:rsid w:val="301256E8"/>
    <w:rsid w:val="301B3D6D"/>
    <w:rsid w:val="3070530B"/>
    <w:rsid w:val="308D084B"/>
    <w:rsid w:val="30D446BF"/>
    <w:rsid w:val="30D80844"/>
    <w:rsid w:val="30E70CED"/>
    <w:rsid w:val="30EA4993"/>
    <w:rsid w:val="311944F7"/>
    <w:rsid w:val="311D17D6"/>
    <w:rsid w:val="312A5807"/>
    <w:rsid w:val="31534B95"/>
    <w:rsid w:val="31595FC5"/>
    <w:rsid w:val="317359D9"/>
    <w:rsid w:val="318F199F"/>
    <w:rsid w:val="31E36CEC"/>
    <w:rsid w:val="31EE5B97"/>
    <w:rsid w:val="31FA60C8"/>
    <w:rsid w:val="320E6E49"/>
    <w:rsid w:val="32646DFF"/>
    <w:rsid w:val="327E3918"/>
    <w:rsid w:val="32803A04"/>
    <w:rsid w:val="32A911B3"/>
    <w:rsid w:val="32B07A50"/>
    <w:rsid w:val="32E321B8"/>
    <w:rsid w:val="3318741F"/>
    <w:rsid w:val="33392760"/>
    <w:rsid w:val="33405558"/>
    <w:rsid w:val="334C2038"/>
    <w:rsid w:val="33842998"/>
    <w:rsid w:val="33C511A7"/>
    <w:rsid w:val="33D27A7B"/>
    <w:rsid w:val="33F7290E"/>
    <w:rsid w:val="34063D60"/>
    <w:rsid w:val="34535A30"/>
    <w:rsid w:val="34547EE4"/>
    <w:rsid w:val="34861A4A"/>
    <w:rsid w:val="34D93A13"/>
    <w:rsid w:val="34E53D04"/>
    <w:rsid w:val="34EA3930"/>
    <w:rsid w:val="35036E8E"/>
    <w:rsid w:val="351F29C7"/>
    <w:rsid w:val="352D5AC6"/>
    <w:rsid w:val="353463D6"/>
    <w:rsid w:val="3537019E"/>
    <w:rsid w:val="35503066"/>
    <w:rsid w:val="35540B03"/>
    <w:rsid w:val="355A3EA4"/>
    <w:rsid w:val="35796481"/>
    <w:rsid w:val="35966F1C"/>
    <w:rsid w:val="35BC6839"/>
    <w:rsid w:val="35C600B2"/>
    <w:rsid w:val="35D4185A"/>
    <w:rsid w:val="35E27353"/>
    <w:rsid w:val="35E70FCC"/>
    <w:rsid w:val="361A4A75"/>
    <w:rsid w:val="36285968"/>
    <w:rsid w:val="3688647E"/>
    <w:rsid w:val="36AD153F"/>
    <w:rsid w:val="36CD3250"/>
    <w:rsid w:val="36CE0C13"/>
    <w:rsid w:val="36DE39A2"/>
    <w:rsid w:val="36E7766C"/>
    <w:rsid w:val="372153A8"/>
    <w:rsid w:val="372261D8"/>
    <w:rsid w:val="37252BC4"/>
    <w:rsid w:val="37387621"/>
    <w:rsid w:val="37395553"/>
    <w:rsid w:val="374D1D93"/>
    <w:rsid w:val="374E4DD4"/>
    <w:rsid w:val="37503E03"/>
    <w:rsid w:val="379D2D49"/>
    <w:rsid w:val="37B16D80"/>
    <w:rsid w:val="37B761F8"/>
    <w:rsid w:val="3843567C"/>
    <w:rsid w:val="384539A1"/>
    <w:rsid w:val="38595AEB"/>
    <w:rsid w:val="38605CEA"/>
    <w:rsid w:val="38676D55"/>
    <w:rsid w:val="388E4DC8"/>
    <w:rsid w:val="38925ECA"/>
    <w:rsid w:val="389C53AB"/>
    <w:rsid w:val="38A604CC"/>
    <w:rsid w:val="38BE2E26"/>
    <w:rsid w:val="38DB5F92"/>
    <w:rsid w:val="38DD21FE"/>
    <w:rsid w:val="38DF317F"/>
    <w:rsid w:val="38F94329"/>
    <w:rsid w:val="390F6B9B"/>
    <w:rsid w:val="393B6DCF"/>
    <w:rsid w:val="396D3B53"/>
    <w:rsid w:val="39754265"/>
    <w:rsid w:val="39DF4AD1"/>
    <w:rsid w:val="39E63880"/>
    <w:rsid w:val="39EC5509"/>
    <w:rsid w:val="39ED7BE8"/>
    <w:rsid w:val="39FF305D"/>
    <w:rsid w:val="3A067CA3"/>
    <w:rsid w:val="3A111EB8"/>
    <w:rsid w:val="3A320C9B"/>
    <w:rsid w:val="3A40408D"/>
    <w:rsid w:val="3A54649F"/>
    <w:rsid w:val="3A773E32"/>
    <w:rsid w:val="3A7D7522"/>
    <w:rsid w:val="3ADF4FD8"/>
    <w:rsid w:val="3AE92F44"/>
    <w:rsid w:val="3AEE4D81"/>
    <w:rsid w:val="3AF255D3"/>
    <w:rsid w:val="3B0B41C9"/>
    <w:rsid w:val="3B1352FA"/>
    <w:rsid w:val="3B206895"/>
    <w:rsid w:val="3B3070F8"/>
    <w:rsid w:val="3B501CF6"/>
    <w:rsid w:val="3B7100D3"/>
    <w:rsid w:val="3B815A34"/>
    <w:rsid w:val="3B9750F9"/>
    <w:rsid w:val="3BA56E1F"/>
    <w:rsid w:val="3BCD122A"/>
    <w:rsid w:val="3BE64CC2"/>
    <w:rsid w:val="3C055E0E"/>
    <w:rsid w:val="3C694B52"/>
    <w:rsid w:val="3C6E0F23"/>
    <w:rsid w:val="3C7516FD"/>
    <w:rsid w:val="3CCF56FD"/>
    <w:rsid w:val="3CEE05CD"/>
    <w:rsid w:val="3CF82F64"/>
    <w:rsid w:val="3D3B3254"/>
    <w:rsid w:val="3D9E22F9"/>
    <w:rsid w:val="3D9E6645"/>
    <w:rsid w:val="3DAD15AC"/>
    <w:rsid w:val="3DAF3104"/>
    <w:rsid w:val="3DE97D40"/>
    <w:rsid w:val="3E033964"/>
    <w:rsid w:val="3E0518E6"/>
    <w:rsid w:val="3E2021D3"/>
    <w:rsid w:val="3E21195B"/>
    <w:rsid w:val="3E586CC0"/>
    <w:rsid w:val="3E826F1A"/>
    <w:rsid w:val="3E8D6D71"/>
    <w:rsid w:val="3E90051B"/>
    <w:rsid w:val="3EB93342"/>
    <w:rsid w:val="3EBC7EE0"/>
    <w:rsid w:val="3F153F98"/>
    <w:rsid w:val="3F9B1E90"/>
    <w:rsid w:val="3FA81D87"/>
    <w:rsid w:val="3FD32A87"/>
    <w:rsid w:val="3FDA17F7"/>
    <w:rsid w:val="400B3CC6"/>
    <w:rsid w:val="40152D61"/>
    <w:rsid w:val="40174AC2"/>
    <w:rsid w:val="40577CEB"/>
    <w:rsid w:val="4068166B"/>
    <w:rsid w:val="407C23A8"/>
    <w:rsid w:val="40BE7E71"/>
    <w:rsid w:val="413B4D6F"/>
    <w:rsid w:val="41754E24"/>
    <w:rsid w:val="417D44DA"/>
    <w:rsid w:val="41840AB6"/>
    <w:rsid w:val="41C46498"/>
    <w:rsid w:val="41D751CB"/>
    <w:rsid w:val="42051A21"/>
    <w:rsid w:val="420A52C2"/>
    <w:rsid w:val="425C33A3"/>
    <w:rsid w:val="425E1DF1"/>
    <w:rsid w:val="426045A3"/>
    <w:rsid w:val="42A73811"/>
    <w:rsid w:val="42CC4F27"/>
    <w:rsid w:val="42CE7076"/>
    <w:rsid w:val="42DE1496"/>
    <w:rsid w:val="42F60203"/>
    <w:rsid w:val="431D3FCD"/>
    <w:rsid w:val="432A5C72"/>
    <w:rsid w:val="43330BBF"/>
    <w:rsid w:val="43467C26"/>
    <w:rsid w:val="437942E3"/>
    <w:rsid w:val="43814CCF"/>
    <w:rsid w:val="438178F8"/>
    <w:rsid w:val="43876BD4"/>
    <w:rsid w:val="43A2203D"/>
    <w:rsid w:val="43D279B6"/>
    <w:rsid w:val="43D81EED"/>
    <w:rsid w:val="43E525D5"/>
    <w:rsid w:val="43FF391E"/>
    <w:rsid w:val="44041205"/>
    <w:rsid w:val="444B7E2A"/>
    <w:rsid w:val="445B681D"/>
    <w:rsid w:val="44695B4D"/>
    <w:rsid w:val="44743D1E"/>
    <w:rsid w:val="44EB4F54"/>
    <w:rsid w:val="44F24778"/>
    <w:rsid w:val="450C7330"/>
    <w:rsid w:val="45107BC1"/>
    <w:rsid w:val="452F7632"/>
    <w:rsid w:val="455B352D"/>
    <w:rsid w:val="45784831"/>
    <w:rsid w:val="45A85381"/>
    <w:rsid w:val="45D65904"/>
    <w:rsid w:val="462734DA"/>
    <w:rsid w:val="465940C3"/>
    <w:rsid w:val="466C06C8"/>
    <w:rsid w:val="46DD7D80"/>
    <w:rsid w:val="46F562E0"/>
    <w:rsid w:val="47085666"/>
    <w:rsid w:val="470962C1"/>
    <w:rsid w:val="472E0205"/>
    <w:rsid w:val="47326DC0"/>
    <w:rsid w:val="474E2119"/>
    <w:rsid w:val="476E45EC"/>
    <w:rsid w:val="47843F16"/>
    <w:rsid w:val="47953AA1"/>
    <w:rsid w:val="47A63EB0"/>
    <w:rsid w:val="47C57D66"/>
    <w:rsid w:val="47E06AD2"/>
    <w:rsid w:val="47E861C5"/>
    <w:rsid w:val="481160C4"/>
    <w:rsid w:val="48483ACF"/>
    <w:rsid w:val="48885BC5"/>
    <w:rsid w:val="48A044CD"/>
    <w:rsid w:val="48BA753B"/>
    <w:rsid w:val="48BF1B69"/>
    <w:rsid w:val="48DA7B56"/>
    <w:rsid w:val="48EC6712"/>
    <w:rsid w:val="48ED676B"/>
    <w:rsid w:val="48F640AB"/>
    <w:rsid w:val="490C05CD"/>
    <w:rsid w:val="49425B56"/>
    <w:rsid w:val="494B142E"/>
    <w:rsid w:val="49891FB3"/>
    <w:rsid w:val="498D0504"/>
    <w:rsid w:val="49DE13CF"/>
    <w:rsid w:val="49EF765D"/>
    <w:rsid w:val="4A16153F"/>
    <w:rsid w:val="4A217608"/>
    <w:rsid w:val="4A28155F"/>
    <w:rsid w:val="4A4E5CB3"/>
    <w:rsid w:val="4A544077"/>
    <w:rsid w:val="4A862768"/>
    <w:rsid w:val="4AC139E8"/>
    <w:rsid w:val="4AC84A2E"/>
    <w:rsid w:val="4B246EFE"/>
    <w:rsid w:val="4B4A782C"/>
    <w:rsid w:val="4B562484"/>
    <w:rsid w:val="4B821CB4"/>
    <w:rsid w:val="4B866822"/>
    <w:rsid w:val="4BD10AA7"/>
    <w:rsid w:val="4C1F072B"/>
    <w:rsid w:val="4C1F5139"/>
    <w:rsid w:val="4C2252BC"/>
    <w:rsid w:val="4C361F36"/>
    <w:rsid w:val="4C64463C"/>
    <w:rsid w:val="4C981C2C"/>
    <w:rsid w:val="4CDB6D99"/>
    <w:rsid w:val="4CE91076"/>
    <w:rsid w:val="4D052714"/>
    <w:rsid w:val="4D1D257F"/>
    <w:rsid w:val="4D21547B"/>
    <w:rsid w:val="4D4B152B"/>
    <w:rsid w:val="4D5B1CCA"/>
    <w:rsid w:val="4D8E636F"/>
    <w:rsid w:val="4D9B59AB"/>
    <w:rsid w:val="4DEE2C1D"/>
    <w:rsid w:val="4E010B1E"/>
    <w:rsid w:val="4E093C51"/>
    <w:rsid w:val="4E1E0F92"/>
    <w:rsid w:val="4E223E84"/>
    <w:rsid w:val="4E3E0B40"/>
    <w:rsid w:val="4E4A3585"/>
    <w:rsid w:val="4E552866"/>
    <w:rsid w:val="4E8637F3"/>
    <w:rsid w:val="4E9A59D5"/>
    <w:rsid w:val="4EA76801"/>
    <w:rsid w:val="4ED065E0"/>
    <w:rsid w:val="4EDC1D40"/>
    <w:rsid w:val="4EE468AB"/>
    <w:rsid w:val="4EE81BE8"/>
    <w:rsid w:val="4EFF0C57"/>
    <w:rsid w:val="4F390C04"/>
    <w:rsid w:val="4F3C5EBA"/>
    <w:rsid w:val="4F68234E"/>
    <w:rsid w:val="4FA0478D"/>
    <w:rsid w:val="4FBD183A"/>
    <w:rsid w:val="4FE12A58"/>
    <w:rsid w:val="503A7AB5"/>
    <w:rsid w:val="508D0591"/>
    <w:rsid w:val="508D76ED"/>
    <w:rsid w:val="50920134"/>
    <w:rsid w:val="50CE04DD"/>
    <w:rsid w:val="50D166C8"/>
    <w:rsid w:val="51055645"/>
    <w:rsid w:val="51086BA6"/>
    <w:rsid w:val="513664CF"/>
    <w:rsid w:val="514806DA"/>
    <w:rsid w:val="51610E35"/>
    <w:rsid w:val="51636716"/>
    <w:rsid w:val="516F507F"/>
    <w:rsid w:val="51877AD0"/>
    <w:rsid w:val="51BB3D62"/>
    <w:rsid w:val="51FA2868"/>
    <w:rsid w:val="51FC62CE"/>
    <w:rsid w:val="51FC7A9B"/>
    <w:rsid w:val="52266D86"/>
    <w:rsid w:val="527F05A7"/>
    <w:rsid w:val="527F12AE"/>
    <w:rsid w:val="527F3D72"/>
    <w:rsid w:val="52E11B11"/>
    <w:rsid w:val="52F35364"/>
    <w:rsid w:val="52FD3E35"/>
    <w:rsid w:val="53135D69"/>
    <w:rsid w:val="53243F0E"/>
    <w:rsid w:val="53504026"/>
    <w:rsid w:val="53600B28"/>
    <w:rsid w:val="53A52C55"/>
    <w:rsid w:val="53AF6081"/>
    <w:rsid w:val="53C172ED"/>
    <w:rsid w:val="53CD7537"/>
    <w:rsid w:val="5410621F"/>
    <w:rsid w:val="542730F7"/>
    <w:rsid w:val="54345E9F"/>
    <w:rsid w:val="5443427B"/>
    <w:rsid w:val="54523B15"/>
    <w:rsid w:val="546208CF"/>
    <w:rsid w:val="546F187E"/>
    <w:rsid w:val="547560DF"/>
    <w:rsid w:val="54AC781A"/>
    <w:rsid w:val="54D2189E"/>
    <w:rsid w:val="54D80D28"/>
    <w:rsid w:val="54E72D0F"/>
    <w:rsid w:val="54FF55FF"/>
    <w:rsid w:val="55002097"/>
    <w:rsid w:val="550726AE"/>
    <w:rsid w:val="552235D5"/>
    <w:rsid w:val="553C397A"/>
    <w:rsid w:val="55440000"/>
    <w:rsid w:val="559A7DBD"/>
    <w:rsid w:val="55C54FD6"/>
    <w:rsid w:val="55C863F8"/>
    <w:rsid w:val="55CA1142"/>
    <w:rsid w:val="55D71FA2"/>
    <w:rsid w:val="562E53D8"/>
    <w:rsid w:val="563C5FA9"/>
    <w:rsid w:val="564502C6"/>
    <w:rsid w:val="56B06EB4"/>
    <w:rsid w:val="56D26688"/>
    <w:rsid w:val="56DF2402"/>
    <w:rsid w:val="56F1365C"/>
    <w:rsid w:val="56FE622D"/>
    <w:rsid w:val="56FF3C23"/>
    <w:rsid w:val="57371134"/>
    <w:rsid w:val="573F6EE8"/>
    <w:rsid w:val="574A2E8D"/>
    <w:rsid w:val="575D1477"/>
    <w:rsid w:val="57897250"/>
    <w:rsid w:val="579A1108"/>
    <w:rsid w:val="579F1C41"/>
    <w:rsid w:val="57A0713B"/>
    <w:rsid w:val="57D13D6E"/>
    <w:rsid w:val="581E4881"/>
    <w:rsid w:val="581F17F1"/>
    <w:rsid w:val="58892917"/>
    <w:rsid w:val="58D07E09"/>
    <w:rsid w:val="58F367DD"/>
    <w:rsid w:val="59045927"/>
    <w:rsid w:val="59165C5A"/>
    <w:rsid w:val="5923501A"/>
    <w:rsid w:val="59306A8B"/>
    <w:rsid w:val="59327857"/>
    <w:rsid w:val="59343CEC"/>
    <w:rsid w:val="59786030"/>
    <w:rsid w:val="59BC3956"/>
    <w:rsid w:val="59CE458E"/>
    <w:rsid w:val="59ED4375"/>
    <w:rsid w:val="5A15737E"/>
    <w:rsid w:val="5A191DA9"/>
    <w:rsid w:val="5A2452F1"/>
    <w:rsid w:val="5A294F7C"/>
    <w:rsid w:val="5A32419D"/>
    <w:rsid w:val="5A5D7B26"/>
    <w:rsid w:val="5A6549DE"/>
    <w:rsid w:val="5A7E4B1B"/>
    <w:rsid w:val="5A832FAD"/>
    <w:rsid w:val="5A876D60"/>
    <w:rsid w:val="5AAE29CA"/>
    <w:rsid w:val="5AEC483F"/>
    <w:rsid w:val="5B26562C"/>
    <w:rsid w:val="5B383E1B"/>
    <w:rsid w:val="5B5427A1"/>
    <w:rsid w:val="5B5718CE"/>
    <w:rsid w:val="5BA965EA"/>
    <w:rsid w:val="5BBC4B72"/>
    <w:rsid w:val="5C184D68"/>
    <w:rsid w:val="5C323B8B"/>
    <w:rsid w:val="5C394E6F"/>
    <w:rsid w:val="5C3B0F1A"/>
    <w:rsid w:val="5C6C3B36"/>
    <w:rsid w:val="5C751E39"/>
    <w:rsid w:val="5C8967F5"/>
    <w:rsid w:val="5CF215EB"/>
    <w:rsid w:val="5D2A2EA3"/>
    <w:rsid w:val="5D477972"/>
    <w:rsid w:val="5D713BE4"/>
    <w:rsid w:val="5D7F3E31"/>
    <w:rsid w:val="5D9E75D4"/>
    <w:rsid w:val="5DA84830"/>
    <w:rsid w:val="5DB216C7"/>
    <w:rsid w:val="5DB32171"/>
    <w:rsid w:val="5DDB5D2B"/>
    <w:rsid w:val="5DDD54AC"/>
    <w:rsid w:val="5DF30DF6"/>
    <w:rsid w:val="5DFD3B97"/>
    <w:rsid w:val="5E054CFB"/>
    <w:rsid w:val="5E1366AE"/>
    <w:rsid w:val="5E211B27"/>
    <w:rsid w:val="5E2C4488"/>
    <w:rsid w:val="5E35326E"/>
    <w:rsid w:val="5E8502FB"/>
    <w:rsid w:val="5EBA7625"/>
    <w:rsid w:val="5EC60915"/>
    <w:rsid w:val="5ED36F49"/>
    <w:rsid w:val="5EEA11C1"/>
    <w:rsid w:val="5EF444BF"/>
    <w:rsid w:val="5F024D28"/>
    <w:rsid w:val="5F3A3852"/>
    <w:rsid w:val="5F3A4BA0"/>
    <w:rsid w:val="5F7D1B52"/>
    <w:rsid w:val="5F845B82"/>
    <w:rsid w:val="5F8B6851"/>
    <w:rsid w:val="5FBE151E"/>
    <w:rsid w:val="5FD02240"/>
    <w:rsid w:val="5FD260E7"/>
    <w:rsid w:val="5FDB409D"/>
    <w:rsid w:val="5FDF55A1"/>
    <w:rsid w:val="60305AF9"/>
    <w:rsid w:val="6044088E"/>
    <w:rsid w:val="604B2F84"/>
    <w:rsid w:val="60581C6B"/>
    <w:rsid w:val="60745B32"/>
    <w:rsid w:val="607F0CC8"/>
    <w:rsid w:val="60905DE2"/>
    <w:rsid w:val="60971863"/>
    <w:rsid w:val="60BB1A7F"/>
    <w:rsid w:val="60CD10F3"/>
    <w:rsid w:val="60DD1780"/>
    <w:rsid w:val="60EC5F3C"/>
    <w:rsid w:val="610839C5"/>
    <w:rsid w:val="610958FC"/>
    <w:rsid w:val="613F3DE3"/>
    <w:rsid w:val="614B3E6C"/>
    <w:rsid w:val="61B46E2B"/>
    <w:rsid w:val="61CF0DA2"/>
    <w:rsid w:val="61D84DCF"/>
    <w:rsid w:val="61F76433"/>
    <w:rsid w:val="61FE2457"/>
    <w:rsid w:val="62091F8E"/>
    <w:rsid w:val="62190494"/>
    <w:rsid w:val="62235A49"/>
    <w:rsid w:val="622B3324"/>
    <w:rsid w:val="622F7A6E"/>
    <w:rsid w:val="624439F1"/>
    <w:rsid w:val="628C246E"/>
    <w:rsid w:val="62931AC9"/>
    <w:rsid w:val="629A04CC"/>
    <w:rsid w:val="62A143DF"/>
    <w:rsid w:val="62AA7C27"/>
    <w:rsid w:val="62D01E8D"/>
    <w:rsid w:val="62EF4C1A"/>
    <w:rsid w:val="630B7A53"/>
    <w:rsid w:val="632014E7"/>
    <w:rsid w:val="632D4B97"/>
    <w:rsid w:val="633C0BE7"/>
    <w:rsid w:val="6361490A"/>
    <w:rsid w:val="638D6821"/>
    <w:rsid w:val="639F3BBD"/>
    <w:rsid w:val="63A17CCA"/>
    <w:rsid w:val="63EE71EE"/>
    <w:rsid w:val="64267EB4"/>
    <w:rsid w:val="646A0BAF"/>
    <w:rsid w:val="647407A5"/>
    <w:rsid w:val="649376EA"/>
    <w:rsid w:val="64A82964"/>
    <w:rsid w:val="64AF1A3E"/>
    <w:rsid w:val="64FD53B0"/>
    <w:rsid w:val="6516508E"/>
    <w:rsid w:val="654270D7"/>
    <w:rsid w:val="65486406"/>
    <w:rsid w:val="655A6896"/>
    <w:rsid w:val="656C52AB"/>
    <w:rsid w:val="656D25A5"/>
    <w:rsid w:val="65702F29"/>
    <w:rsid w:val="65740BF6"/>
    <w:rsid w:val="65ED5CB5"/>
    <w:rsid w:val="66013712"/>
    <w:rsid w:val="6603023C"/>
    <w:rsid w:val="662C49C0"/>
    <w:rsid w:val="6651784F"/>
    <w:rsid w:val="66697D91"/>
    <w:rsid w:val="66A102A4"/>
    <w:rsid w:val="66BA523A"/>
    <w:rsid w:val="66D522DC"/>
    <w:rsid w:val="66D60EA1"/>
    <w:rsid w:val="66EA603D"/>
    <w:rsid w:val="670365D8"/>
    <w:rsid w:val="67386000"/>
    <w:rsid w:val="673D0636"/>
    <w:rsid w:val="67887231"/>
    <w:rsid w:val="67A53EB3"/>
    <w:rsid w:val="67B543C3"/>
    <w:rsid w:val="67E478AC"/>
    <w:rsid w:val="681D1FAF"/>
    <w:rsid w:val="68222C95"/>
    <w:rsid w:val="683C57CA"/>
    <w:rsid w:val="68503F9E"/>
    <w:rsid w:val="688507C1"/>
    <w:rsid w:val="68903526"/>
    <w:rsid w:val="68AD656C"/>
    <w:rsid w:val="68F13FB0"/>
    <w:rsid w:val="694A4F5A"/>
    <w:rsid w:val="695B1DA0"/>
    <w:rsid w:val="69685FAA"/>
    <w:rsid w:val="696B5740"/>
    <w:rsid w:val="699D0291"/>
    <w:rsid w:val="69C10BE4"/>
    <w:rsid w:val="69CC0DF9"/>
    <w:rsid w:val="69E30F3F"/>
    <w:rsid w:val="69F47227"/>
    <w:rsid w:val="6A25386F"/>
    <w:rsid w:val="6A2B4055"/>
    <w:rsid w:val="6A3412BA"/>
    <w:rsid w:val="6A3E4D41"/>
    <w:rsid w:val="6A4B7698"/>
    <w:rsid w:val="6A780700"/>
    <w:rsid w:val="6A7A6760"/>
    <w:rsid w:val="6AC306D7"/>
    <w:rsid w:val="6ACA75FC"/>
    <w:rsid w:val="6AEC48FC"/>
    <w:rsid w:val="6AF401A5"/>
    <w:rsid w:val="6B121ED3"/>
    <w:rsid w:val="6B1903AD"/>
    <w:rsid w:val="6B35522E"/>
    <w:rsid w:val="6B69661A"/>
    <w:rsid w:val="6B6C38F4"/>
    <w:rsid w:val="6B6C6DDE"/>
    <w:rsid w:val="6B6F0543"/>
    <w:rsid w:val="6B8B05B2"/>
    <w:rsid w:val="6B90204D"/>
    <w:rsid w:val="6B960957"/>
    <w:rsid w:val="6B9E0D52"/>
    <w:rsid w:val="6BAF3CB8"/>
    <w:rsid w:val="6BB41F7F"/>
    <w:rsid w:val="6BD975C6"/>
    <w:rsid w:val="6BE71661"/>
    <w:rsid w:val="6BEB6F87"/>
    <w:rsid w:val="6C2129A6"/>
    <w:rsid w:val="6C31378C"/>
    <w:rsid w:val="6C416098"/>
    <w:rsid w:val="6C6C61BB"/>
    <w:rsid w:val="6C79200F"/>
    <w:rsid w:val="6C7B0220"/>
    <w:rsid w:val="6C847F04"/>
    <w:rsid w:val="6C875E04"/>
    <w:rsid w:val="6CA974F5"/>
    <w:rsid w:val="6CEB2667"/>
    <w:rsid w:val="6CED7011"/>
    <w:rsid w:val="6CFA04A3"/>
    <w:rsid w:val="6D2D41E7"/>
    <w:rsid w:val="6D353D15"/>
    <w:rsid w:val="6D740185"/>
    <w:rsid w:val="6D870E6B"/>
    <w:rsid w:val="6D975AFB"/>
    <w:rsid w:val="6D9C5F8F"/>
    <w:rsid w:val="6DBA18B9"/>
    <w:rsid w:val="6DE4395A"/>
    <w:rsid w:val="6DEE4B50"/>
    <w:rsid w:val="6DFD1FEF"/>
    <w:rsid w:val="6E3751C3"/>
    <w:rsid w:val="6E384137"/>
    <w:rsid w:val="6E6C3E7A"/>
    <w:rsid w:val="6EA22D87"/>
    <w:rsid w:val="6EA926DC"/>
    <w:rsid w:val="6EAE1EC0"/>
    <w:rsid w:val="6EBE2256"/>
    <w:rsid w:val="6ED04CAE"/>
    <w:rsid w:val="6EE55266"/>
    <w:rsid w:val="6F063209"/>
    <w:rsid w:val="6F093658"/>
    <w:rsid w:val="6F1022AC"/>
    <w:rsid w:val="6F2D313A"/>
    <w:rsid w:val="6F402BE5"/>
    <w:rsid w:val="6F6E59E0"/>
    <w:rsid w:val="6FAE0CAD"/>
    <w:rsid w:val="6FB2106D"/>
    <w:rsid w:val="6FC22CFA"/>
    <w:rsid w:val="6FFB3F27"/>
    <w:rsid w:val="70043C95"/>
    <w:rsid w:val="70073CCC"/>
    <w:rsid w:val="70384615"/>
    <w:rsid w:val="705456D4"/>
    <w:rsid w:val="70584388"/>
    <w:rsid w:val="705E6F5E"/>
    <w:rsid w:val="706424CF"/>
    <w:rsid w:val="706C507A"/>
    <w:rsid w:val="70A17B81"/>
    <w:rsid w:val="7121140C"/>
    <w:rsid w:val="71277A67"/>
    <w:rsid w:val="71372BDA"/>
    <w:rsid w:val="713B63C3"/>
    <w:rsid w:val="714A4663"/>
    <w:rsid w:val="71695782"/>
    <w:rsid w:val="718F50D5"/>
    <w:rsid w:val="71B47B29"/>
    <w:rsid w:val="71B66BD8"/>
    <w:rsid w:val="71C16B32"/>
    <w:rsid w:val="71CE673A"/>
    <w:rsid w:val="71F36706"/>
    <w:rsid w:val="72616446"/>
    <w:rsid w:val="726A2B89"/>
    <w:rsid w:val="72951CC4"/>
    <w:rsid w:val="72F63C0B"/>
    <w:rsid w:val="731A6C82"/>
    <w:rsid w:val="73610687"/>
    <w:rsid w:val="73846B85"/>
    <w:rsid w:val="73883D61"/>
    <w:rsid w:val="738B50FE"/>
    <w:rsid w:val="73C3031A"/>
    <w:rsid w:val="73EA5A2F"/>
    <w:rsid w:val="74063EA0"/>
    <w:rsid w:val="7412669C"/>
    <w:rsid w:val="74230BEB"/>
    <w:rsid w:val="7475627D"/>
    <w:rsid w:val="747B7820"/>
    <w:rsid w:val="749970EE"/>
    <w:rsid w:val="74AF27EC"/>
    <w:rsid w:val="74BB6DB1"/>
    <w:rsid w:val="74C00B42"/>
    <w:rsid w:val="74DD0F89"/>
    <w:rsid w:val="74E10A62"/>
    <w:rsid w:val="74EB1912"/>
    <w:rsid w:val="74EB7CCA"/>
    <w:rsid w:val="75787AFE"/>
    <w:rsid w:val="758E7479"/>
    <w:rsid w:val="759D31B5"/>
    <w:rsid w:val="75C57C9E"/>
    <w:rsid w:val="75ED0216"/>
    <w:rsid w:val="75ED5541"/>
    <w:rsid w:val="762013D3"/>
    <w:rsid w:val="76292CB4"/>
    <w:rsid w:val="76385C6A"/>
    <w:rsid w:val="76645369"/>
    <w:rsid w:val="76681235"/>
    <w:rsid w:val="76A45693"/>
    <w:rsid w:val="76B96B98"/>
    <w:rsid w:val="76E30860"/>
    <w:rsid w:val="76E31101"/>
    <w:rsid w:val="76F958B2"/>
    <w:rsid w:val="770B2B25"/>
    <w:rsid w:val="770B5E4F"/>
    <w:rsid w:val="772478DE"/>
    <w:rsid w:val="77417451"/>
    <w:rsid w:val="77570BF1"/>
    <w:rsid w:val="778F352A"/>
    <w:rsid w:val="77E04F7A"/>
    <w:rsid w:val="780712A3"/>
    <w:rsid w:val="782C21E5"/>
    <w:rsid w:val="782C7383"/>
    <w:rsid w:val="785D00A2"/>
    <w:rsid w:val="7864790F"/>
    <w:rsid w:val="78657B3C"/>
    <w:rsid w:val="787E6F7B"/>
    <w:rsid w:val="78B02E9C"/>
    <w:rsid w:val="78E20D02"/>
    <w:rsid w:val="78F86947"/>
    <w:rsid w:val="79104BA9"/>
    <w:rsid w:val="792176BB"/>
    <w:rsid w:val="792540DD"/>
    <w:rsid w:val="79666A2A"/>
    <w:rsid w:val="79E0650D"/>
    <w:rsid w:val="7A0127D7"/>
    <w:rsid w:val="7A874008"/>
    <w:rsid w:val="7A9E350F"/>
    <w:rsid w:val="7AA65268"/>
    <w:rsid w:val="7ACE56CA"/>
    <w:rsid w:val="7AE05841"/>
    <w:rsid w:val="7B0870E9"/>
    <w:rsid w:val="7B087946"/>
    <w:rsid w:val="7B097DF8"/>
    <w:rsid w:val="7B117767"/>
    <w:rsid w:val="7B236CD3"/>
    <w:rsid w:val="7B2B4719"/>
    <w:rsid w:val="7B3227D1"/>
    <w:rsid w:val="7B4E55D6"/>
    <w:rsid w:val="7B7371D9"/>
    <w:rsid w:val="7B7814E3"/>
    <w:rsid w:val="7B916E97"/>
    <w:rsid w:val="7BAC70AB"/>
    <w:rsid w:val="7C200679"/>
    <w:rsid w:val="7C2E38E5"/>
    <w:rsid w:val="7C7F5BB7"/>
    <w:rsid w:val="7C9B4529"/>
    <w:rsid w:val="7CA35540"/>
    <w:rsid w:val="7CBA2C44"/>
    <w:rsid w:val="7CCD435E"/>
    <w:rsid w:val="7CCF36E0"/>
    <w:rsid w:val="7CD627BF"/>
    <w:rsid w:val="7CE8328C"/>
    <w:rsid w:val="7D0163CA"/>
    <w:rsid w:val="7D1425AD"/>
    <w:rsid w:val="7D492407"/>
    <w:rsid w:val="7D5A6447"/>
    <w:rsid w:val="7D6A7ED4"/>
    <w:rsid w:val="7D813662"/>
    <w:rsid w:val="7D90066E"/>
    <w:rsid w:val="7DA62913"/>
    <w:rsid w:val="7DB6547D"/>
    <w:rsid w:val="7DE723A3"/>
    <w:rsid w:val="7E136D5B"/>
    <w:rsid w:val="7E2D2665"/>
    <w:rsid w:val="7E42295C"/>
    <w:rsid w:val="7E487502"/>
    <w:rsid w:val="7E57489A"/>
    <w:rsid w:val="7E750FF1"/>
    <w:rsid w:val="7E7E32A5"/>
    <w:rsid w:val="7E904231"/>
    <w:rsid w:val="7EBB4374"/>
    <w:rsid w:val="7EC16E02"/>
    <w:rsid w:val="7EC4645D"/>
    <w:rsid w:val="7EC60266"/>
    <w:rsid w:val="7ECA5F8E"/>
    <w:rsid w:val="7EDA1FCD"/>
    <w:rsid w:val="7F1B30A4"/>
    <w:rsid w:val="7F24090E"/>
    <w:rsid w:val="7F68045C"/>
    <w:rsid w:val="7FAF6A9C"/>
    <w:rsid w:val="7FBC42FB"/>
    <w:rsid w:val="7FCA7379"/>
    <w:rsid w:val="7FD67C72"/>
    <w:rsid w:val="7FE63EA0"/>
    <w:rsid w:val="7FF33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3982</Words>
  <Characters>4257</Characters>
  <Lines>0</Lines>
  <Paragraphs>0</Paragraphs>
  <TotalTime>5</TotalTime>
  <ScaleCrop>false</ScaleCrop>
  <LinksUpToDate>false</LinksUpToDate>
  <CharactersWithSpaces>4835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2025-12-24T01:24:00Z</dcterms:created>
  <dc:creator>董清源</dc:creator>
  <cp:lastModifiedBy>朱昱淇</cp:lastModifiedBy>
  <dcterms:modified xsi:type="dcterms:W3CDTF">2026-01-19T07:36:49Z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83FF0D22BC964E14AC9E82659C450D7B_11</vt:lpwstr>
  </property>
  <property fmtid="{D5CDD505-2E9C-101B-9397-08002B2CF9AE}" pid="4" name="KSOTemplateDocerSaveRecord">
    <vt:lpwstr>eyJoZGlkIjoiODdkYTdkMTk4MmE0OTI1YmE4ZDE0MTI3MzAzYWIyYmQiLCJ1c2VySWQiOiIxNjY5MzU2MjAwIn0=</vt:lpwstr>
  </property>
</Properties>
</file>