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48"/>
          <w:szCs w:val="48"/>
        </w:rPr>
      </w:pPr>
      <w:r>
        <w:rPr>
          <w:rFonts w:hint="eastAsia"/>
          <w:b/>
          <w:bCs/>
          <w:sz w:val="48"/>
          <w:szCs w:val="48"/>
        </w:rPr>
        <w:t>上海奥特博格2</w:t>
      </w:r>
      <w:r>
        <w:rPr>
          <w:b/>
          <w:bCs/>
          <w:sz w:val="48"/>
          <w:szCs w:val="48"/>
        </w:rPr>
        <w:t>022</w:t>
      </w:r>
      <w:r>
        <w:rPr>
          <w:rFonts w:hint="eastAsia"/>
          <w:b/>
          <w:bCs/>
          <w:sz w:val="48"/>
          <w:szCs w:val="48"/>
        </w:rPr>
        <w:t>校园春招</w:t>
      </w:r>
    </w:p>
    <w:p>
      <w:pPr>
        <w:spacing w:line="400" w:lineRule="exact"/>
        <w:rPr>
          <w:rFonts w:ascii="微软雅黑" w:hAnsi="微软雅黑" w:eastAsia="微软雅黑" w:cs="Times New Roman"/>
          <w:b/>
          <w:sz w:val="28"/>
          <w:szCs w:val="28"/>
        </w:rPr>
      </w:pPr>
      <w:r>
        <w:rPr>
          <w:rFonts w:hint="eastAsia" w:ascii="微软雅黑" w:hAnsi="微软雅黑" w:eastAsia="微软雅黑" w:cs="Times New Roman"/>
          <w:b/>
          <w:sz w:val="28"/>
          <w:szCs w:val="28"/>
        </w:rPr>
        <w:t>【企业简介】</w:t>
      </w:r>
    </w:p>
    <w:p>
      <w:pPr>
        <w:spacing w:line="400" w:lineRule="exact"/>
        <w:ind w:firstLine="480" w:firstLineChars="200"/>
        <w:rPr>
          <w:rFonts w:ascii="微软雅黑" w:hAnsi="微软雅黑" w:eastAsia="微软雅黑" w:cs="Times New Roman"/>
          <w:sz w:val="24"/>
          <w:szCs w:val="24"/>
        </w:rPr>
      </w:pPr>
      <w:r>
        <w:rPr>
          <w:rFonts w:hint="eastAsia" w:ascii="微软雅黑" w:hAnsi="微软雅黑" w:eastAsia="微软雅黑" w:cs="Times New Roman"/>
          <w:sz w:val="24"/>
          <w:szCs w:val="24"/>
        </w:rPr>
        <w:t>上海奥特博格汽车工程有限公司成立于2008年5月，专业提供汽车智能制造与系统集成解决方案。母公司</w:t>
      </w:r>
      <w:r>
        <w:rPr>
          <w:rFonts w:ascii="微软雅黑" w:hAnsi="微软雅黑" w:eastAsia="微软雅黑" w:cs="Times New Roman"/>
          <w:sz w:val="24"/>
          <w:szCs w:val="24"/>
        </w:rPr>
        <w:t>天津福臻成立于1998年，是国内较早从事自主开发、制造汽车整车自动化焊接生产线的厂家之一</w:t>
      </w:r>
      <w:r>
        <w:rPr>
          <w:rFonts w:hint="eastAsia" w:ascii="微软雅黑" w:hAnsi="微软雅黑" w:eastAsia="微软雅黑" w:cs="Times New Roman"/>
          <w:sz w:val="24"/>
          <w:szCs w:val="24"/>
        </w:rPr>
        <w:t>。经过20年的行业深耕与沉淀, 集团经自主研发和搭建数字化平台，凭借成熟的质量管控体系, 系统集成与车身质量提升方面丰富的经验, 能够为客户提供一流的产品与服务。我们的客户包括捷豹路虎，福特，沃尔沃，宝马等高端合资品牌，和长安集团，北汽集团，广汽集团等本土汽车制造商，造车新势力蔚来，小鹏，理想，以及卡斯马，海斯坦普等零部件制造商和一般工业客户。</w:t>
      </w:r>
    </w:p>
    <w:p>
      <w:pPr>
        <w:spacing w:line="400" w:lineRule="exact"/>
        <w:rPr>
          <w:rFonts w:ascii="微软雅黑" w:hAnsi="微软雅黑" w:eastAsia="微软雅黑" w:cs="Times New Roman"/>
          <w:sz w:val="24"/>
          <w:szCs w:val="24"/>
        </w:rPr>
      </w:pPr>
    </w:p>
    <w:p>
      <w:pPr>
        <w:spacing w:line="400" w:lineRule="exact"/>
        <w:rPr>
          <w:rFonts w:ascii="微软雅黑" w:hAnsi="微软雅黑" w:eastAsia="微软雅黑" w:cs="Times New Roman"/>
          <w:b/>
          <w:sz w:val="28"/>
          <w:szCs w:val="28"/>
        </w:rPr>
      </w:pPr>
      <w:r>
        <w:rPr>
          <w:rFonts w:hint="eastAsia" w:ascii="微软雅黑" w:hAnsi="微软雅黑" w:eastAsia="微软雅黑" w:cs="Times New Roman"/>
          <w:b/>
          <w:sz w:val="28"/>
          <w:szCs w:val="28"/>
        </w:rPr>
        <w:t>【企业荣誉】</w:t>
      </w:r>
    </w:p>
    <w:p>
      <w:pPr>
        <w:pStyle w:val="9"/>
        <w:numPr>
          <w:ilvl w:val="0"/>
          <w:numId w:val="1"/>
        </w:numPr>
        <w:spacing w:line="400" w:lineRule="exact"/>
        <w:ind w:firstLineChars="0"/>
        <w:rPr>
          <w:rFonts w:ascii="微软雅黑" w:hAnsi="微软雅黑" w:eastAsia="微软雅黑" w:cs="Times New Roman"/>
          <w:sz w:val="24"/>
          <w:szCs w:val="24"/>
        </w:rPr>
      </w:pPr>
      <w:r>
        <w:rPr>
          <w:rFonts w:hint="eastAsia" w:ascii="微软雅黑" w:hAnsi="微软雅黑" w:eastAsia="微软雅黑" w:cs="Times New Roman"/>
          <w:sz w:val="24"/>
          <w:szCs w:val="24"/>
        </w:rPr>
        <w:t>2009年荣获“软件型企业”认定</w:t>
      </w:r>
    </w:p>
    <w:p>
      <w:pPr>
        <w:pStyle w:val="9"/>
        <w:numPr>
          <w:ilvl w:val="0"/>
          <w:numId w:val="1"/>
        </w:numPr>
        <w:spacing w:line="400" w:lineRule="exact"/>
        <w:ind w:firstLineChars="0"/>
        <w:rPr>
          <w:rFonts w:ascii="微软雅黑" w:hAnsi="微软雅黑" w:eastAsia="微软雅黑" w:cs="Times New Roman"/>
          <w:sz w:val="24"/>
          <w:szCs w:val="24"/>
        </w:rPr>
      </w:pPr>
      <w:r>
        <w:rPr>
          <w:rFonts w:hint="eastAsia" w:ascii="微软雅黑" w:hAnsi="微软雅黑" w:eastAsia="微软雅黑" w:cs="Times New Roman"/>
          <w:sz w:val="24"/>
          <w:szCs w:val="24"/>
        </w:rPr>
        <w:t>2010年首次获批“国家级高新技术企业”认定</w:t>
      </w:r>
    </w:p>
    <w:p>
      <w:pPr>
        <w:pStyle w:val="9"/>
        <w:numPr>
          <w:ilvl w:val="0"/>
          <w:numId w:val="1"/>
        </w:numPr>
        <w:spacing w:line="400" w:lineRule="exact"/>
        <w:ind w:firstLineChars="0"/>
        <w:rPr>
          <w:rFonts w:ascii="微软雅黑" w:hAnsi="微软雅黑" w:eastAsia="微软雅黑" w:cs="Times New Roman"/>
          <w:sz w:val="24"/>
          <w:szCs w:val="24"/>
        </w:rPr>
      </w:pPr>
      <w:r>
        <w:rPr>
          <w:rFonts w:hint="eastAsia" w:ascii="微软雅黑" w:hAnsi="微软雅黑" w:eastAsia="微软雅黑" w:cs="Times New Roman"/>
          <w:sz w:val="24"/>
          <w:szCs w:val="24"/>
        </w:rPr>
        <w:t>2014年荣获“民营科技发展贡献奖”</w:t>
      </w:r>
    </w:p>
    <w:p>
      <w:pPr>
        <w:pStyle w:val="9"/>
        <w:numPr>
          <w:ilvl w:val="0"/>
          <w:numId w:val="1"/>
        </w:numPr>
        <w:spacing w:line="400" w:lineRule="exact"/>
        <w:ind w:firstLineChars="0"/>
        <w:rPr>
          <w:rFonts w:ascii="微软雅黑" w:hAnsi="微软雅黑" w:eastAsia="微软雅黑" w:cs="Times New Roman"/>
          <w:sz w:val="24"/>
          <w:szCs w:val="24"/>
        </w:rPr>
      </w:pPr>
      <w:r>
        <w:rPr>
          <w:rFonts w:hint="eastAsia" w:ascii="微软雅黑" w:hAnsi="微软雅黑" w:eastAsia="微软雅黑" w:cs="Times New Roman"/>
          <w:sz w:val="24"/>
          <w:szCs w:val="24"/>
        </w:rPr>
        <w:t>2015年荣获“第七届上海科技企业创新奖”</w:t>
      </w:r>
    </w:p>
    <w:p>
      <w:pPr>
        <w:pStyle w:val="9"/>
        <w:numPr>
          <w:ilvl w:val="0"/>
          <w:numId w:val="1"/>
        </w:numPr>
        <w:spacing w:line="400" w:lineRule="exact"/>
        <w:ind w:firstLineChars="0"/>
        <w:rPr>
          <w:rFonts w:ascii="微软雅黑" w:hAnsi="微软雅黑" w:eastAsia="微软雅黑" w:cs="Times New Roman"/>
          <w:sz w:val="24"/>
          <w:szCs w:val="24"/>
        </w:rPr>
      </w:pPr>
      <w:r>
        <w:rPr>
          <w:rFonts w:hint="eastAsia" w:ascii="微软雅黑" w:hAnsi="微软雅黑" w:eastAsia="微软雅黑" w:cs="Times New Roman"/>
          <w:sz w:val="24"/>
          <w:szCs w:val="24"/>
        </w:rPr>
        <w:t>2017年成为“上海通用关键工位产线供应商”</w:t>
      </w:r>
    </w:p>
    <w:p>
      <w:pPr>
        <w:pStyle w:val="9"/>
        <w:numPr>
          <w:ilvl w:val="0"/>
          <w:numId w:val="1"/>
        </w:numPr>
        <w:spacing w:line="400" w:lineRule="exact"/>
        <w:ind w:firstLineChars="0"/>
        <w:rPr>
          <w:rFonts w:ascii="微软雅黑" w:hAnsi="微软雅黑" w:eastAsia="微软雅黑" w:cs="Times New Roman"/>
          <w:sz w:val="24"/>
          <w:szCs w:val="24"/>
        </w:rPr>
      </w:pPr>
      <w:r>
        <w:rPr>
          <w:rFonts w:hint="eastAsia" w:ascii="微软雅黑" w:hAnsi="微软雅黑" w:eastAsia="微软雅黑" w:cs="Times New Roman"/>
          <w:sz w:val="24"/>
          <w:szCs w:val="24"/>
        </w:rPr>
        <w:t>2018年入选工信部下属中国智能制造系统解决方案供应商联盟《智能制造系统解决方案供应商》</w:t>
      </w:r>
    </w:p>
    <w:p>
      <w:pPr>
        <w:pStyle w:val="9"/>
        <w:numPr>
          <w:ilvl w:val="0"/>
          <w:numId w:val="1"/>
        </w:numPr>
        <w:spacing w:line="400" w:lineRule="exact"/>
        <w:ind w:firstLineChars="0"/>
        <w:rPr>
          <w:rFonts w:ascii="微软雅黑" w:hAnsi="微软雅黑" w:eastAsia="微软雅黑" w:cs="Times New Roman"/>
          <w:sz w:val="24"/>
          <w:szCs w:val="24"/>
        </w:rPr>
      </w:pPr>
      <w:r>
        <w:rPr>
          <w:rFonts w:hint="eastAsia" w:ascii="微软雅黑" w:hAnsi="微软雅黑" w:eastAsia="微软雅黑" w:cs="Times New Roman"/>
          <w:sz w:val="24"/>
          <w:szCs w:val="24"/>
        </w:rPr>
        <w:t>2019年入选《上海市第二批智能制造系统解决方案供应商》</w:t>
      </w:r>
    </w:p>
    <w:p>
      <w:pPr>
        <w:pStyle w:val="9"/>
        <w:numPr>
          <w:ilvl w:val="0"/>
          <w:numId w:val="1"/>
        </w:numPr>
        <w:spacing w:line="400" w:lineRule="exact"/>
        <w:ind w:firstLineChars="0"/>
        <w:rPr>
          <w:rFonts w:ascii="微软雅黑" w:hAnsi="微软雅黑" w:eastAsia="微软雅黑" w:cs="Times New Roman"/>
          <w:sz w:val="24"/>
          <w:szCs w:val="24"/>
        </w:rPr>
      </w:pPr>
      <w:r>
        <w:rPr>
          <w:rFonts w:hint="eastAsia" w:ascii="微软雅黑" w:hAnsi="微软雅黑" w:eastAsia="微软雅黑" w:cs="Times New Roman"/>
          <w:sz w:val="24"/>
          <w:szCs w:val="24"/>
        </w:rPr>
        <w:t>2020年获评上海市高新技术企业协会副会长单位</w:t>
      </w:r>
    </w:p>
    <w:p>
      <w:pPr>
        <w:pStyle w:val="9"/>
        <w:numPr>
          <w:ilvl w:val="0"/>
          <w:numId w:val="1"/>
        </w:numPr>
        <w:spacing w:line="400" w:lineRule="exact"/>
        <w:ind w:firstLineChars="0"/>
        <w:rPr>
          <w:rFonts w:ascii="微软雅黑" w:hAnsi="微软雅黑" w:eastAsia="微软雅黑" w:cs="Times New Roman"/>
          <w:sz w:val="24"/>
          <w:szCs w:val="24"/>
        </w:rPr>
      </w:pPr>
      <w:r>
        <w:rPr>
          <w:rFonts w:hint="eastAsia" w:ascii="微软雅黑" w:hAnsi="微软雅黑" w:eastAsia="微软雅黑" w:cs="Times New Roman"/>
          <w:sz w:val="24"/>
          <w:szCs w:val="24"/>
        </w:rPr>
        <w:t>2</w:t>
      </w:r>
      <w:r>
        <w:rPr>
          <w:rFonts w:ascii="微软雅黑" w:hAnsi="微软雅黑" w:eastAsia="微软雅黑" w:cs="Times New Roman"/>
          <w:sz w:val="24"/>
          <w:szCs w:val="24"/>
        </w:rPr>
        <w:t>021年获评</w:t>
      </w:r>
      <w:r>
        <w:rPr>
          <w:rFonts w:hint="eastAsia" w:ascii="微软雅黑" w:hAnsi="微软雅黑" w:eastAsia="微软雅黑" w:cs="Times New Roman"/>
          <w:sz w:val="24"/>
          <w:szCs w:val="24"/>
        </w:rPr>
        <w:t>上海市市级工业设计中心</w:t>
      </w:r>
    </w:p>
    <w:p>
      <w:pPr>
        <w:pStyle w:val="9"/>
        <w:numPr>
          <w:ilvl w:val="0"/>
          <w:numId w:val="1"/>
        </w:numPr>
        <w:spacing w:line="400" w:lineRule="exact"/>
        <w:ind w:firstLineChars="0"/>
        <w:rPr>
          <w:rFonts w:ascii="微软雅黑" w:hAnsi="微软雅黑" w:eastAsia="微软雅黑" w:cs="Times New Roman"/>
          <w:sz w:val="24"/>
          <w:szCs w:val="24"/>
        </w:rPr>
      </w:pPr>
      <w:r>
        <w:rPr>
          <w:rFonts w:hint="eastAsia" w:ascii="微软雅黑" w:hAnsi="微软雅黑" w:eastAsia="微软雅黑" w:cs="Times New Roman"/>
          <w:sz w:val="24"/>
          <w:szCs w:val="24"/>
        </w:rPr>
        <w:t>连续获得Volvo 质量卓越奖、 CJLR &amp; Ford 优秀供应商奖、Chery 最佳合作供应商奖、CMA 供应商安全评优奖</w:t>
      </w:r>
    </w:p>
    <w:p>
      <w:pPr>
        <w:spacing w:line="400" w:lineRule="exact"/>
        <w:rPr>
          <w:rFonts w:ascii="微软雅黑" w:hAnsi="微软雅黑" w:eastAsia="微软雅黑" w:cs="Times New Roman"/>
          <w:b/>
          <w:sz w:val="28"/>
          <w:szCs w:val="28"/>
        </w:rPr>
      </w:pPr>
    </w:p>
    <w:p>
      <w:pPr>
        <w:spacing w:line="360" w:lineRule="auto"/>
        <w:rPr>
          <w:rFonts w:ascii="微软雅黑" w:hAnsi="微软雅黑" w:eastAsia="微软雅黑"/>
          <w:b/>
          <w:color w:val="000000"/>
          <w:sz w:val="28"/>
          <w:szCs w:val="28"/>
          <w:shd w:val="clear" w:color="auto" w:fill="FFFFFF"/>
        </w:rPr>
      </w:pPr>
      <w:r>
        <w:rPr>
          <w:rFonts w:hint="eastAsia" w:ascii="微软雅黑" w:hAnsi="微软雅黑" w:eastAsia="微软雅黑"/>
          <w:b/>
          <w:sz w:val="30"/>
          <w:szCs w:val="30"/>
        </w:rPr>
        <w:t>【</w:t>
      </w:r>
      <w:r>
        <w:rPr>
          <w:rFonts w:hint="eastAsia" w:ascii="微软雅黑" w:hAnsi="微软雅黑" w:eastAsia="微软雅黑"/>
          <w:b/>
          <w:color w:val="000000"/>
          <w:sz w:val="28"/>
          <w:szCs w:val="28"/>
          <w:shd w:val="clear" w:color="auto" w:fill="FFFFFF"/>
        </w:rPr>
        <w:t>招聘岗位】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4"/>
        <w:gridCol w:w="1524"/>
        <w:gridCol w:w="1421"/>
        <w:gridCol w:w="40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pct"/>
            <w:shd w:val="clear" w:color="auto" w:fill="2E75B5" w:themeFill="accent5" w:themeFillShade="BF"/>
            <w:vAlign w:val="center"/>
          </w:tcPr>
          <w:p>
            <w:pPr>
              <w:spacing w:line="276" w:lineRule="auto"/>
              <w:jc w:val="center"/>
              <w:rPr>
                <w:rFonts w:ascii="黑体" w:hAnsi="黑体" w:eastAsia="黑体"/>
                <w:b/>
                <w:bCs/>
                <w:color w:val="FFFFFF" w:themeColor="background1"/>
                <w:sz w:val="24"/>
                <w:szCs w:val="2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黑体" w:hAnsi="黑体" w:eastAsia="黑体"/>
                <w:b/>
                <w:bCs/>
                <w:color w:val="FFFFFF" w:themeColor="background1"/>
                <w:sz w:val="24"/>
                <w:szCs w:val="2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  <w:t>岗位</w:t>
            </w:r>
          </w:p>
        </w:tc>
        <w:tc>
          <w:tcPr>
            <w:tcW w:w="894" w:type="pct"/>
            <w:shd w:val="clear" w:color="auto" w:fill="2E75B5" w:themeFill="accent5" w:themeFillShade="BF"/>
            <w:vAlign w:val="center"/>
          </w:tcPr>
          <w:p>
            <w:pPr>
              <w:spacing w:line="276" w:lineRule="auto"/>
              <w:jc w:val="center"/>
              <w:rPr>
                <w:rFonts w:ascii="黑体" w:hAnsi="黑体" w:eastAsia="黑体"/>
                <w:b/>
                <w:bCs/>
                <w:color w:val="FFFFFF" w:themeColor="background1"/>
                <w:sz w:val="24"/>
                <w:szCs w:val="2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黑体" w:hAnsi="黑体" w:eastAsia="黑体"/>
                <w:b/>
                <w:bCs/>
                <w:color w:val="FFFFFF" w:themeColor="background1"/>
                <w:sz w:val="24"/>
                <w:szCs w:val="2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  <w:t>工作地点</w:t>
            </w:r>
          </w:p>
        </w:tc>
        <w:tc>
          <w:tcPr>
            <w:tcW w:w="834" w:type="pct"/>
            <w:shd w:val="clear" w:color="auto" w:fill="2E75B5" w:themeFill="accent5" w:themeFillShade="BF"/>
            <w:vAlign w:val="center"/>
          </w:tcPr>
          <w:p>
            <w:pPr>
              <w:spacing w:line="276" w:lineRule="auto"/>
              <w:jc w:val="center"/>
              <w:rPr>
                <w:rFonts w:ascii="黑体" w:hAnsi="黑体" w:eastAsia="黑体"/>
                <w:b/>
                <w:bCs/>
                <w:color w:val="FFFFFF" w:themeColor="background1"/>
                <w:sz w:val="24"/>
                <w:szCs w:val="2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黑体" w:hAnsi="黑体" w:eastAsia="黑体"/>
                <w:b/>
                <w:bCs/>
                <w:color w:val="FFFFFF" w:themeColor="background1"/>
                <w:sz w:val="24"/>
                <w:szCs w:val="2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  <w:t>招聘人数</w:t>
            </w:r>
          </w:p>
        </w:tc>
        <w:tc>
          <w:tcPr>
            <w:tcW w:w="2378" w:type="pct"/>
            <w:shd w:val="clear" w:color="auto" w:fill="2E75B5" w:themeFill="accent5" w:themeFillShade="BF"/>
            <w:vAlign w:val="center"/>
          </w:tcPr>
          <w:p>
            <w:pPr>
              <w:spacing w:line="276" w:lineRule="auto"/>
              <w:jc w:val="center"/>
              <w:rPr>
                <w:rFonts w:ascii="黑体" w:hAnsi="黑体" w:eastAsia="黑体"/>
                <w:b/>
                <w:bCs/>
                <w:color w:val="FFFFFF" w:themeColor="background1"/>
                <w:sz w:val="24"/>
                <w:szCs w:val="2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黑体" w:hAnsi="黑体" w:eastAsia="黑体"/>
                <w:b/>
                <w:bCs/>
                <w:color w:val="FFFFFF" w:themeColor="background1"/>
                <w:sz w:val="24"/>
                <w:szCs w:val="2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  <w:t>面向专业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pct"/>
            <w:vAlign w:val="center"/>
          </w:tcPr>
          <w:p>
            <w:pPr>
              <w:spacing w:line="276" w:lineRule="auto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方案工程师</w:t>
            </w:r>
          </w:p>
        </w:tc>
        <w:tc>
          <w:tcPr>
            <w:tcW w:w="894" w:type="pct"/>
            <w:vAlign w:val="center"/>
          </w:tcPr>
          <w:p>
            <w:pPr>
              <w:spacing w:line="276" w:lineRule="auto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上海</w:t>
            </w:r>
          </w:p>
        </w:tc>
        <w:tc>
          <w:tcPr>
            <w:tcW w:w="834" w:type="pct"/>
            <w:vAlign w:val="center"/>
          </w:tcPr>
          <w:p>
            <w:pPr>
              <w:spacing w:line="276" w:lineRule="auto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Cs w:val="21"/>
              </w:rPr>
              <w:t>5</w:t>
            </w: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人</w:t>
            </w:r>
          </w:p>
        </w:tc>
        <w:tc>
          <w:tcPr>
            <w:tcW w:w="2378" w:type="pct"/>
            <w:vAlign w:val="center"/>
          </w:tcPr>
          <w:p>
            <w:pPr>
              <w:spacing w:line="276" w:lineRule="auto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机械、汽车制造类专业，英语四级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pct"/>
            <w:vAlign w:val="center"/>
          </w:tcPr>
          <w:p>
            <w:pPr>
              <w:spacing w:line="276" w:lineRule="auto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新能源</w:t>
            </w:r>
          </w:p>
          <w:p>
            <w:pPr>
              <w:spacing w:line="276" w:lineRule="auto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方案工程师</w:t>
            </w:r>
          </w:p>
        </w:tc>
        <w:tc>
          <w:tcPr>
            <w:tcW w:w="894" w:type="pct"/>
            <w:vAlign w:val="center"/>
          </w:tcPr>
          <w:p>
            <w:pPr>
              <w:spacing w:line="276" w:lineRule="auto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上海</w:t>
            </w:r>
          </w:p>
        </w:tc>
        <w:tc>
          <w:tcPr>
            <w:tcW w:w="834" w:type="pct"/>
            <w:vAlign w:val="center"/>
          </w:tcPr>
          <w:p>
            <w:pPr>
              <w:spacing w:line="276" w:lineRule="auto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人</w:t>
            </w:r>
          </w:p>
        </w:tc>
        <w:tc>
          <w:tcPr>
            <w:tcW w:w="2378" w:type="pct"/>
            <w:vAlign w:val="center"/>
          </w:tcPr>
          <w:p>
            <w:pPr>
              <w:spacing w:line="276" w:lineRule="auto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机械、汽车制造类专业，英语四级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pct"/>
            <w:vAlign w:val="center"/>
          </w:tcPr>
          <w:p>
            <w:pPr>
              <w:spacing w:line="276" w:lineRule="auto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销售工程师</w:t>
            </w:r>
          </w:p>
        </w:tc>
        <w:tc>
          <w:tcPr>
            <w:tcW w:w="894" w:type="pct"/>
            <w:vAlign w:val="center"/>
          </w:tcPr>
          <w:p>
            <w:pPr>
              <w:spacing w:line="276" w:lineRule="auto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上海、合肥</w:t>
            </w:r>
          </w:p>
        </w:tc>
        <w:tc>
          <w:tcPr>
            <w:tcW w:w="834" w:type="pct"/>
            <w:vAlign w:val="center"/>
          </w:tcPr>
          <w:p>
            <w:pPr>
              <w:spacing w:line="276" w:lineRule="auto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2人</w:t>
            </w:r>
          </w:p>
        </w:tc>
        <w:tc>
          <w:tcPr>
            <w:tcW w:w="2378" w:type="pct"/>
            <w:vAlign w:val="center"/>
          </w:tcPr>
          <w:p>
            <w:pPr>
              <w:spacing w:line="276" w:lineRule="auto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机械、汽车制造类专业，英语四级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pct"/>
            <w:vAlign w:val="center"/>
          </w:tcPr>
          <w:p>
            <w:pPr>
              <w:spacing w:line="276" w:lineRule="auto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电气工程师</w:t>
            </w:r>
          </w:p>
        </w:tc>
        <w:tc>
          <w:tcPr>
            <w:tcW w:w="894" w:type="pct"/>
            <w:vAlign w:val="center"/>
          </w:tcPr>
          <w:p>
            <w:pPr>
              <w:spacing w:line="276" w:lineRule="auto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上海、合肥</w:t>
            </w:r>
          </w:p>
        </w:tc>
        <w:tc>
          <w:tcPr>
            <w:tcW w:w="834" w:type="pct"/>
            <w:vAlign w:val="center"/>
          </w:tcPr>
          <w:p>
            <w:pPr>
              <w:spacing w:line="276" w:lineRule="auto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5人</w:t>
            </w:r>
          </w:p>
        </w:tc>
        <w:tc>
          <w:tcPr>
            <w:tcW w:w="2378" w:type="pct"/>
            <w:vAlign w:val="center"/>
          </w:tcPr>
          <w:p>
            <w:pPr>
              <w:spacing w:line="276" w:lineRule="auto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电气、自动化相关专业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pct"/>
            <w:vAlign w:val="center"/>
          </w:tcPr>
          <w:p>
            <w:pPr>
              <w:spacing w:line="276" w:lineRule="auto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机械工程师</w:t>
            </w:r>
          </w:p>
        </w:tc>
        <w:tc>
          <w:tcPr>
            <w:tcW w:w="894" w:type="pct"/>
            <w:vAlign w:val="center"/>
          </w:tcPr>
          <w:p>
            <w:pPr>
              <w:spacing w:line="276" w:lineRule="auto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上海、合肥</w:t>
            </w:r>
          </w:p>
        </w:tc>
        <w:tc>
          <w:tcPr>
            <w:tcW w:w="834" w:type="pct"/>
            <w:vAlign w:val="center"/>
          </w:tcPr>
          <w:p>
            <w:pPr>
              <w:spacing w:line="276" w:lineRule="auto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5人</w:t>
            </w:r>
          </w:p>
        </w:tc>
        <w:tc>
          <w:tcPr>
            <w:tcW w:w="2378" w:type="pct"/>
            <w:vAlign w:val="center"/>
          </w:tcPr>
          <w:p>
            <w:pPr>
              <w:spacing w:line="276" w:lineRule="auto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机械、汽车制造类专业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pct"/>
            <w:vAlign w:val="center"/>
          </w:tcPr>
          <w:p>
            <w:pPr>
              <w:spacing w:line="276" w:lineRule="auto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仿真工程师</w:t>
            </w:r>
          </w:p>
        </w:tc>
        <w:tc>
          <w:tcPr>
            <w:tcW w:w="894" w:type="pct"/>
            <w:vAlign w:val="center"/>
          </w:tcPr>
          <w:p>
            <w:pPr>
              <w:spacing w:line="276" w:lineRule="auto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上海、合肥</w:t>
            </w:r>
          </w:p>
        </w:tc>
        <w:tc>
          <w:tcPr>
            <w:tcW w:w="834" w:type="pct"/>
            <w:vAlign w:val="center"/>
          </w:tcPr>
          <w:p>
            <w:pPr>
              <w:spacing w:line="276" w:lineRule="auto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5人</w:t>
            </w:r>
          </w:p>
        </w:tc>
        <w:tc>
          <w:tcPr>
            <w:tcW w:w="2378" w:type="pct"/>
            <w:vAlign w:val="center"/>
          </w:tcPr>
          <w:p>
            <w:pPr>
              <w:spacing w:line="276" w:lineRule="auto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机械类、机电一体化、自动化、</w:t>
            </w:r>
          </w:p>
          <w:p>
            <w:pPr>
              <w:spacing w:line="276" w:lineRule="auto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计算机相关专业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pct"/>
            <w:vAlign w:val="center"/>
          </w:tcPr>
          <w:p>
            <w:pPr>
              <w:spacing w:line="276" w:lineRule="auto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机械工程师</w:t>
            </w:r>
          </w:p>
          <w:p>
            <w:pPr>
              <w:spacing w:line="276" w:lineRule="auto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（新能源）</w:t>
            </w:r>
          </w:p>
        </w:tc>
        <w:tc>
          <w:tcPr>
            <w:tcW w:w="894" w:type="pct"/>
            <w:vAlign w:val="center"/>
          </w:tcPr>
          <w:p>
            <w:pPr>
              <w:spacing w:line="276" w:lineRule="auto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上海、合肥</w:t>
            </w:r>
          </w:p>
        </w:tc>
        <w:tc>
          <w:tcPr>
            <w:tcW w:w="834" w:type="pct"/>
            <w:vAlign w:val="center"/>
          </w:tcPr>
          <w:p>
            <w:pPr>
              <w:spacing w:line="276" w:lineRule="auto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5人</w:t>
            </w:r>
          </w:p>
        </w:tc>
        <w:tc>
          <w:tcPr>
            <w:tcW w:w="2378" w:type="pct"/>
            <w:vAlign w:val="center"/>
          </w:tcPr>
          <w:p>
            <w:pPr>
              <w:spacing w:line="276" w:lineRule="auto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机械、自动化相关专业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pct"/>
            <w:vAlign w:val="center"/>
          </w:tcPr>
          <w:p>
            <w:pPr>
              <w:spacing w:line="276" w:lineRule="auto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制造项目</w:t>
            </w:r>
          </w:p>
          <w:p>
            <w:pPr>
              <w:spacing w:line="276" w:lineRule="auto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工程师</w:t>
            </w:r>
          </w:p>
        </w:tc>
        <w:tc>
          <w:tcPr>
            <w:tcW w:w="894" w:type="pct"/>
            <w:vAlign w:val="center"/>
          </w:tcPr>
          <w:p>
            <w:pPr>
              <w:spacing w:line="276" w:lineRule="auto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上海、合肥</w:t>
            </w:r>
          </w:p>
        </w:tc>
        <w:tc>
          <w:tcPr>
            <w:tcW w:w="834" w:type="pct"/>
            <w:vAlign w:val="center"/>
          </w:tcPr>
          <w:p>
            <w:pPr>
              <w:spacing w:line="276" w:lineRule="auto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5人</w:t>
            </w:r>
          </w:p>
        </w:tc>
        <w:tc>
          <w:tcPr>
            <w:tcW w:w="2378" w:type="pct"/>
            <w:vAlign w:val="center"/>
          </w:tcPr>
          <w:p>
            <w:pPr>
              <w:spacing w:line="276" w:lineRule="auto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机械、自动化相关专业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pct"/>
            <w:vAlign w:val="center"/>
          </w:tcPr>
          <w:p>
            <w:pPr>
              <w:spacing w:line="276" w:lineRule="auto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连接工程师</w:t>
            </w:r>
          </w:p>
        </w:tc>
        <w:tc>
          <w:tcPr>
            <w:tcW w:w="894" w:type="pct"/>
            <w:vAlign w:val="center"/>
          </w:tcPr>
          <w:p>
            <w:pPr>
              <w:spacing w:line="276" w:lineRule="auto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上海、合肥</w:t>
            </w:r>
          </w:p>
        </w:tc>
        <w:tc>
          <w:tcPr>
            <w:tcW w:w="834" w:type="pct"/>
            <w:vAlign w:val="center"/>
          </w:tcPr>
          <w:p>
            <w:pPr>
              <w:spacing w:line="276" w:lineRule="auto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5人</w:t>
            </w:r>
          </w:p>
        </w:tc>
        <w:tc>
          <w:tcPr>
            <w:tcW w:w="2378" w:type="pct"/>
            <w:vAlign w:val="center"/>
          </w:tcPr>
          <w:p>
            <w:pPr>
              <w:spacing w:line="276" w:lineRule="auto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机械、自动化相关专业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pct"/>
            <w:vAlign w:val="center"/>
          </w:tcPr>
          <w:p>
            <w:pPr>
              <w:spacing w:line="276" w:lineRule="auto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工艺工程师</w:t>
            </w:r>
          </w:p>
        </w:tc>
        <w:tc>
          <w:tcPr>
            <w:tcW w:w="894" w:type="pct"/>
            <w:vAlign w:val="center"/>
          </w:tcPr>
          <w:p>
            <w:pPr>
              <w:spacing w:line="276" w:lineRule="auto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上海、合肥</w:t>
            </w:r>
          </w:p>
        </w:tc>
        <w:tc>
          <w:tcPr>
            <w:tcW w:w="834" w:type="pct"/>
            <w:vAlign w:val="center"/>
          </w:tcPr>
          <w:p>
            <w:pPr>
              <w:spacing w:line="276" w:lineRule="auto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5人</w:t>
            </w:r>
          </w:p>
        </w:tc>
        <w:tc>
          <w:tcPr>
            <w:tcW w:w="2378" w:type="pct"/>
            <w:vAlign w:val="center"/>
          </w:tcPr>
          <w:p>
            <w:pPr>
              <w:spacing w:line="276" w:lineRule="auto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机械、汽车制造类相关专业</w:t>
            </w:r>
          </w:p>
        </w:tc>
      </w:tr>
    </w:tbl>
    <w:p>
      <w:pPr>
        <w:spacing w:line="360" w:lineRule="auto"/>
        <w:rPr>
          <w:rFonts w:ascii="微软雅黑" w:hAnsi="微软雅黑" w:eastAsia="微软雅黑"/>
          <w:b/>
          <w:color w:val="000000"/>
          <w:sz w:val="28"/>
          <w:szCs w:val="28"/>
          <w:shd w:val="clear" w:color="auto" w:fill="FFFFFF"/>
        </w:rPr>
      </w:pPr>
    </w:p>
    <w:p>
      <w:pPr>
        <w:spacing w:line="360" w:lineRule="auto"/>
        <w:rPr>
          <w:rFonts w:ascii="微软雅黑" w:hAnsi="微软雅黑" w:eastAsia="微软雅黑"/>
          <w:b/>
          <w:color w:val="000000"/>
          <w:sz w:val="28"/>
          <w:szCs w:val="28"/>
          <w:shd w:val="clear" w:color="auto" w:fill="FFFFFF"/>
        </w:rPr>
      </w:pPr>
      <w:r>
        <w:rPr>
          <w:rFonts w:hint="eastAsia" w:ascii="微软雅黑" w:hAnsi="微软雅黑" w:eastAsia="微软雅黑"/>
          <w:b/>
          <w:color w:val="000000"/>
          <w:sz w:val="28"/>
          <w:szCs w:val="28"/>
          <w:shd w:val="clear" w:color="auto" w:fill="FFFFFF"/>
        </w:rPr>
        <w:t>【工作时间】</w:t>
      </w:r>
    </w:p>
    <w:p>
      <w:pPr>
        <w:spacing w:line="400" w:lineRule="exact"/>
        <w:ind w:firstLine="440" w:firstLineChars="200"/>
        <w:rPr>
          <w:rFonts w:ascii="微软雅黑" w:hAnsi="微软雅黑" w:eastAsia="微软雅黑" w:cs="宋体"/>
          <w:color w:val="000000"/>
          <w:kern w:val="0"/>
          <w:sz w:val="22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2"/>
        </w:rPr>
        <w:t>上海：9：</w:t>
      </w:r>
      <w:r>
        <w:rPr>
          <w:rFonts w:ascii="微软雅黑" w:hAnsi="微软雅黑" w:eastAsia="微软雅黑" w:cs="宋体"/>
          <w:color w:val="000000"/>
          <w:kern w:val="0"/>
          <w:sz w:val="22"/>
        </w:rPr>
        <w:t>00-17：</w:t>
      </w:r>
      <w:r>
        <w:rPr>
          <w:rFonts w:hint="eastAsia" w:ascii="微软雅黑" w:hAnsi="微软雅黑" w:eastAsia="微软雅黑" w:cs="宋体"/>
          <w:color w:val="000000"/>
          <w:kern w:val="0"/>
          <w:sz w:val="22"/>
        </w:rPr>
        <w:t>3</w:t>
      </w:r>
      <w:r>
        <w:rPr>
          <w:rFonts w:ascii="微软雅黑" w:hAnsi="微软雅黑" w:eastAsia="微软雅黑" w:cs="宋体"/>
          <w:color w:val="000000"/>
          <w:kern w:val="0"/>
          <w:sz w:val="22"/>
        </w:rPr>
        <w:t>0，午休</w:t>
      </w:r>
      <w:r>
        <w:rPr>
          <w:rFonts w:hint="eastAsia" w:ascii="微软雅黑" w:hAnsi="微软雅黑" w:eastAsia="微软雅黑" w:cs="宋体"/>
          <w:color w:val="000000"/>
          <w:kern w:val="0"/>
          <w:sz w:val="22"/>
        </w:rPr>
        <w:t>1小时；</w:t>
      </w:r>
    </w:p>
    <w:p>
      <w:pPr>
        <w:spacing w:line="400" w:lineRule="exact"/>
        <w:ind w:firstLine="440" w:firstLineChars="200"/>
        <w:rPr>
          <w:rFonts w:ascii="微软雅黑" w:hAnsi="微软雅黑" w:eastAsia="微软雅黑" w:cs="宋体"/>
          <w:color w:val="000000"/>
          <w:kern w:val="0"/>
          <w:sz w:val="22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2"/>
        </w:rPr>
        <w:t>合肥：8：3</w:t>
      </w:r>
      <w:r>
        <w:rPr>
          <w:rFonts w:ascii="微软雅黑" w:hAnsi="微软雅黑" w:eastAsia="微软雅黑" w:cs="宋体"/>
          <w:color w:val="000000"/>
          <w:kern w:val="0"/>
          <w:sz w:val="22"/>
        </w:rPr>
        <w:t>0-17：</w:t>
      </w:r>
      <w:r>
        <w:rPr>
          <w:rFonts w:hint="eastAsia" w:ascii="微软雅黑" w:hAnsi="微软雅黑" w:eastAsia="微软雅黑" w:cs="宋体"/>
          <w:color w:val="000000"/>
          <w:kern w:val="0"/>
          <w:sz w:val="22"/>
        </w:rPr>
        <w:t>0</w:t>
      </w:r>
      <w:r>
        <w:rPr>
          <w:rFonts w:ascii="微软雅黑" w:hAnsi="微软雅黑" w:eastAsia="微软雅黑" w:cs="宋体"/>
          <w:color w:val="000000"/>
          <w:kern w:val="0"/>
          <w:sz w:val="22"/>
        </w:rPr>
        <w:t>0，午休1小时。</w:t>
      </w:r>
    </w:p>
    <w:p>
      <w:pPr>
        <w:spacing w:line="400" w:lineRule="exact"/>
        <w:ind w:firstLine="440" w:firstLineChars="200"/>
        <w:rPr>
          <w:rFonts w:ascii="微软雅黑" w:hAnsi="微软雅黑" w:eastAsia="微软雅黑" w:cs="宋体"/>
          <w:color w:val="000000"/>
          <w:kern w:val="0"/>
          <w:sz w:val="22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2"/>
        </w:rPr>
        <w:t>上海提供午餐，合肥餐补2</w:t>
      </w:r>
      <w:r>
        <w:rPr>
          <w:rFonts w:ascii="微软雅黑" w:hAnsi="微软雅黑" w:eastAsia="微软雅黑" w:cs="宋体"/>
          <w:color w:val="000000"/>
          <w:kern w:val="0"/>
          <w:sz w:val="22"/>
        </w:rPr>
        <w:t>0元/天</w:t>
      </w:r>
    </w:p>
    <w:p>
      <w:pPr>
        <w:spacing w:line="400" w:lineRule="exact"/>
        <w:ind w:firstLine="440" w:firstLineChars="200"/>
        <w:rPr>
          <w:rFonts w:ascii="微软雅黑" w:hAnsi="微软雅黑" w:eastAsia="微软雅黑" w:cs="宋体"/>
          <w:color w:val="000000"/>
          <w:kern w:val="0"/>
          <w:sz w:val="22"/>
        </w:rPr>
      </w:pPr>
    </w:p>
    <w:p>
      <w:pPr>
        <w:spacing w:line="360" w:lineRule="auto"/>
        <w:rPr>
          <w:rFonts w:ascii="微软雅黑" w:hAnsi="微软雅黑" w:eastAsia="微软雅黑"/>
          <w:b/>
          <w:color w:val="000000"/>
          <w:sz w:val="28"/>
          <w:szCs w:val="28"/>
          <w:shd w:val="clear" w:color="auto" w:fill="FFFFFF"/>
        </w:rPr>
      </w:pPr>
      <w:r>
        <w:rPr>
          <w:rFonts w:hint="eastAsia" w:ascii="微软雅黑" w:hAnsi="微软雅黑" w:eastAsia="微软雅黑"/>
          <w:b/>
          <w:color w:val="000000"/>
          <w:sz w:val="28"/>
          <w:szCs w:val="28"/>
          <w:shd w:val="clear" w:color="auto" w:fill="FFFFFF"/>
        </w:rPr>
        <w:t>【福利待遇】</w:t>
      </w:r>
    </w:p>
    <w:p>
      <w:pPr>
        <w:pStyle w:val="9"/>
        <w:numPr>
          <w:ilvl w:val="0"/>
          <w:numId w:val="2"/>
        </w:numPr>
        <w:spacing w:line="400" w:lineRule="exact"/>
        <w:ind w:firstLineChars="0"/>
        <w:rPr>
          <w:rFonts w:ascii="微软雅黑" w:hAnsi="微软雅黑" w:eastAsia="微软雅黑" w:cs="Times New Roman"/>
          <w:b/>
          <w:bCs/>
          <w:sz w:val="24"/>
          <w:szCs w:val="24"/>
        </w:rPr>
      </w:pPr>
      <w:r>
        <w:rPr>
          <w:rFonts w:hint="eastAsia" w:ascii="微软雅黑" w:hAnsi="微软雅黑" w:eastAsia="微软雅黑" w:cs="Times New Roman"/>
          <w:b/>
          <w:bCs/>
          <w:sz w:val="24"/>
          <w:szCs w:val="24"/>
        </w:rPr>
        <w:t>薪资待遇</w:t>
      </w:r>
    </w:p>
    <w:p>
      <w:pPr>
        <w:spacing w:line="400" w:lineRule="exact"/>
        <w:ind w:firstLine="480" w:firstLineChars="200"/>
        <w:rPr>
          <w:rFonts w:ascii="微软雅黑" w:hAnsi="微软雅黑" w:eastAsia="微软雅黑" w:cs="宋体"/>
          <w:color w:val="000000"/>
          <w:kern w:val="0"/>
          <w:sz w:val="22"/>
        </w:rPr>
      </w:pPr>
      <w:r>
        <w:rPr>
          <w:rFonts w:hint="eastAsia" w:ascii="微软雅黑" w:hAnsi="微软雅黑" w:eastAsia="微软雅黑" w:cs="Times New Roman"/>
          <w:sz w:val="24"/>
          <w:szCs w:val="24"/>
        </w:rPr>
        <w:t>实习生（津贴）：</w:t>
      </w:r>
      <w:r>
        <w:rPr>
          <w:rFonts w:hint="eastAsia" w:ascii="微软雅黑" w:hAnsi="微软雅黑" w:eastAsia="微软雅黑" w:cs="宋体"/>
          <w:color w:val="000000"/>
          <w:kern w:val="0"/>
          <w:sz w:val="22"/>
        </w:rPr>
        <w:t>150元/天</w:t>
      </w:r>
    </w:p>
    <w:p>
      <w:pPr>
        <w:spacing w:line="400" w:lineRule="exact"/>
        <w:ind w:firstLine="480" w:firstLineChars="200"/>
        <w:rPr>
          <w:rFonts w:ascii="微软雅黑" w:hAnsi="微软雅黑" w:eastAsia="微软雅黑" w:cs="宋体"/>
          <w:color w:val="000000"/>
          <w:kern w:val="0"/>
          <w:sz w:val="22"/>
        </w:rPr>
      </w:pPr>
      <w:r>
        <w:rPr>
          <w:rFonts w:hint="eastAsia" w:ascii="微软雅黑" w:hAnsi="微软雅黑" w:eastAsia="微软雅黑" w:cs="Times New Roman"/>
          <w:sz w:val="24"/>
          <w:szCs w:val="24"/>
        </w:rPr>
        <w:t>应届生（起薪）：</w:t>
      </w:r>
      <w:r>
        <w:rPr>
          <w:rFonts w:hint="eastAsia" w:ascii="微软雅黑" w:hAnsi="微软雅黑" w:eastAsia="微软雅黑" w:cs="宋体"/>
          <w:color w:val="000000"/>
          <w:kern w:val="0"/>
          <w:sz w:val="22"/>
        </w:rPr>
        <w:t>硕士：12k/月  本科：7k</w:t>
      </w:r>
      <w:r>
        <w:rPr>
          <w:rFonts w:ascii="微软雅黑" w:hAnsi="微软雅黑" w:eastAsia="微软雅黑" w:cs="宋体"/>
          <w:color w:val="000000"/>
          <w:kern w:val="0"/>
          <w:sz w:val="22"/>
        </w:rPr>
        <w:t>/</w:t>
      </w:r>
      <w:r>
        <w:rPr>
          <w:rFonts w:hint="eastAsia" w:ascii="微软雅黑" w:hAnsi="微软雅黑" w:eastAsia="微软雅黑" w:cs="宋体"/>
          <w:color w:val="000000"/>
          <w:kern w:val="0"/>
          <w:sz w:val="22"/>
        </w:rPr>
        <w:t xml:space="preserve">月 </w:t>
      </w:r>
      <w:r>
        <w:rPr>
          <w:rFonts w:ascii="微软雅黑" w:hAnsi="微软雅黑" w:eastAsia="微软雅黑" w:cs="宋体"/>
          <w:color w:val="000000"/>
          <w:kern w:val="0"/>
          <w:sz w:val="22"/>
        </w:rPr>
        <w:t xml:space="preserve"> </w:t>
      </w:r>
      <w:r>
        <w:rPr>
          <w:rFonts w:hint="eastAsia" w:ascii="微软雅黑" w:hAnsi="微软雅黑" w:eastAsia="微软雅黑" w:cs="宋体"/>
          <w:color w:val="000000"/>
          <w:kern w:val="0"/>
          <w:sz w:val="22"/>
        </w:rPr>
        <w:t>大专：6k/月</w:t>
      </w:r>
    </w:p>
    <w:p>
      <w:pPr>
        <w:spacing w:line="400" w:lineRule="exact"/>
        <w:ind w:firstLine="440" w:firstLineChars="200"/>
        <w:rPr>
          <w:rFonts w:ascii="微软雅黑" w:hAnsi="微软雅黑" w:eastAsia="微软雅黑" w:cs="宋体"/>
          <w:color w:val="000000"/>
          <w:kern w:val="0"/>
          <w:sz w:val="22"/>
        </w:rPr>
      </w:pPr>
    </w:p>
    <w:p>
      <w:pPr>
        <w:pStyle w:val="9"/>
        <w:numPr>
          <w:ilvl w:val="0"/>
          <w:numId w:val="2"/>
        </w:numPr>
        <w:spacing w:line="400" w:lineRule="exact"/>
        <w:ind w:firstLineChars="0"/>
        <w:rPr>
          <w:rFonts w:ascii="微软雅黑" w:hAnsi="微软雅黑" w:eastAsia="微软雅黑" w:cs="Times New Roman"/>
          <w:b/>
          <w:bCs/>
          <w:sz w:val="24"/>
          <w:szCs w:val="24"/>
        </w:rPr>
      </w:pPr>
      <w:r>
        <w:rPr>
          <w:rFonts w:hint="eastAsia" w:ascii="微软雅黑" w:hAnsi="微软雅黑" w:eastAsia="微软雅黑" w:cs="Times New Roman"/>
          <w:b/>
          <w:bCs/>
          <w:sz w:val="24"/>
          <w:szCs w:val="24"/>
        </w:rPr>
        <w:t>多元化福利</w:t>
      </w:r>
    </w:p>
    <w:p>
      <w:pPr>
        <w:spacing w:line="400" w:lineRule="exact"/>
        <w:ind w:firstLine="480" w:firstLineChars="200"/>
        <w:rPr>
          <w:rFonts w:ascii="微软雅黑" w:hAnsi="微软雅黑" w:eastAsia="微软雅黑" w:cs="Times New Roman"/>
          <w:sz w:val="24"/>
          <w:szCs w:val="24"/>
        </w:rPr>
      </w:pPr>
      <w:r>
        <w:rPr>
          <w:rFonts w:hint="eastAsia" w:ascii="微软雅黑" w:hAnsi="微软雅黑" w:eastAsia="微软雅黑" w:cs="Times New Roman"/>
          <w:sz w:val="24"/>
          <w:szCs w:val="24"/>
        </w:rPr>
        <w:t>起点礼包：新人大礼包、欢迎仪式</w:t>
      </w:r>
    </w:p>
    <w:p>
      <w:pPr>
        <w:spacing w:line="400" w:lineRule="exact"/>
        <w:ind w:firstLine="480" w:firstLineChars="200"/>
        <w:rPr>
          <w:rFonts w:ascii="微软雅黑" w:hAnsi="微软雅黑" w:eastAsia="微软雅黑" w:cs="Times New Roman"/>
          <w:sz w:val="24"/>
          <w:szCs w:val="24"/>
        </w:rPr>
      </w:pPr>
      <w:r>
        <w:rPr>
          <w:rFonts w:hint="eastAsia" w:ascii="微软雅黑" w:hAnsi="微软雅黑" w:eastAsia="微软雅黑" w:cs="Times New Roman"/>
          <w:sz w:val="24"/>
          <w:szCs w:val="24"/>
        </w:rPr>
        <w:t>成长通关：新人培训、校招生培训、在岗学习、领导力培训</w:t>
      </w:r>
    </w:p>
    <w:p>
      <w:pPr>
        <w:spacing w:line="400" w:lineRule="exact"/>
        <w:ind w:firstLine="480" w:firstLineChars="200"/>
        <w:rPr>
          <w:rFonts w:ascii="微软雅黑" w:hAnsi="微软雅黑" w:eastAsia="微软雅黑" w:cs="Times New Roman"/>
          <w:sz w:val="24"/>
          <w:szCs w:val="24"/>
        </w:rPr>
      </w:pPr>
      <w:r>
        <w:rPr>
          <w:rFonts w:hint="eastAsia" w:ascii="微软雅黑" w:hAnsi="微软雅黑" w:eastAsia="微软雅黑" w:cs="Times New Roman"/>
          <w:sz w:val="24"/>
          <w:szCs w:val="24"/>
        </w:rPr>
        <w:t>创意活动：年度团建、年度晚会、部门日常团建、趣味运动会，员工生日会</w:t>
      </w:r>
    </w:p>
    <w:p>
      <w:pPr>
        <w:spacing w:line="400" w:lineRule="exact"/>
        <w:ind w:firstLine="480" w:firstLineChars="200"/>
        <w:rPr>
          <w:rFonts w:ascii="微软雅黑" w:hAnsi="微软雅黑" w:eastAsia="微软雅黑" w:cs="Times New Roman"/>
          <w:sz w:val="24"/>
          <w:szCs w:val="24"/>
        </w:rPr>
      </w:pPr>
      <w:r>
        <w:rPr>
          <w:rFonts w:hint="eastAsia" w:ascii="微软雅黑" w:hAnsi="微软雅黑" w:eastAsia="微软雅黑" w:cs="Times New Roman"/>
          <w:sz w:val="24"/>
          <w:szCs w:val="24"/>
        </w:rPr>
        <w:t>体贴假期：带薪年假、周末双休、法定节假日、婚假、产假</w:t>
      </w:r>
    </w:p>
    <w:p>
      <w:pPr>
        <w:spacing w:line="400" w:lineRule="exact"/>
        <w:ind w:firstLine="480" w:firstLineChars="200"/>
        <w:rPr>
          <w:rFonts w:ascii="微软雅黑" w:hAnsi="微软雅黑" w:eastAsia="微软雅黑" w:cs="Times New Roman"/>
          <w:sz w:val="24"/>
          <w:szCs w:val="24"/>
        </w:rPr>
      </w:pPr>
      <w:r>
        <w:rPr>
          <w:rFonts w:hint="eastAsia" w:ascii="微软雅黑" w:hAnsi="微软雅黑" w:eastAsia="微软雅黑" w:cs="Times New Roman"/>
          <w:sz w:val="24"/>
          <w:szCs w:val="24"/>
        </w:rPr>
        <w:t>生活补贴：餐补、出差补贴</w:t>
      </w:r>
    </w:p>
    <w:p>
      <w:pPr>
        <w:spacing w:line="400" w:lineRule="exact"/>
        <w:ind w:firstLine="480" w:firstLineChars="200"/>
        <w:rPr>
          <w:rFonts w:ascii="微软雅黑" w:hAnsi="微软雅黑" w:eastAsia="微软雅黑" w:cs="Times New Roman"/>
          <w:sz w:val="24"/>
          <w:szCs w:val="24"/>
        </w:rPr>
      </w:pPr>
      <w:r>
        <w:rPr>
          <w:rFonts w:hint="eastAsia" w:ascii="微软雅黑" w:hAnsi="微软雅黑" w:eastAsia="微软雅黑" w:cs="Times New Roman"/>
          <w:sz w:val="24"/>
          <w:szCs w:val="24"/>
        </w:rPr>
        <w:t>逢节必过：国庆、春节、五一、十一……</w:t>
      </w:r>
    </w:p>
    <w:p>
      <w:pPr>
        <w:spacing w:line="400" w:lineRule="exact"/>
        <w:rPr>
          <w:rFonts w:ascii="微软雅黑" w:hAnsi="微软雅黑" w:eastAsia="微软雅黑" w:cs="Times New Roman"/>
          <w:sz w:val="24"/>
          <w:szCs w:val="24"/>
        </w:rPr>
      </w:pPr>
    </w:p>
    <w:p>
      <w:pPr>
        <w:spacing w:line="360" w:lineRule="auto"/>
        <w:rPr>
          <w:rFonts w:ascii="微软雅黑" w:hAnsi="微软雅黑" w:eastAsia="微软雅黑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hint="eastAsia" w:ascii="微软雅黑" w:hAnsi="微软雅黑" w:eastAsia="微软雅黑" w:cs="Times New Roman"/>
          <w:b/>
          <w:color w:val="000000"/>
          <w:sz w:val="28"/>
          <w:szCs w:val="28"/>
          <w:shd w:val="clear" w:color="auto" w:fill="FFFFFF"/>
        </w:rPr>
        <w:t>【招聘流程】</w:t>
      </w:r>
    </w:p>
    <w:p>
      <w:pPr>
        <w:ind w:firstLine="560" w:firstLineChars="200"/>
        <w:rPr>
          <w:rFonts w:ascii="微软雅黑" w:hAnsi="微软雅黑" w:eastAsia="微软雅黑" w:cs="Times New Roman"/>
          <w:b/>
          <w:bCs/>
          <w:sz w:val="28"/>
          <w:szCs w:val="28"/>
        </w:rPr>
      </w:pPr>
      <w:r>
        <w:rPr>
          <w:rFonts w:ascii="微软雅黑" w:hAnsi="微软雅黑" w:eastAsia="微软雅黑" w:cs="Times New Roman"/>
          <w:b/>
          <w:bCs/>
          <w:sz w:val="28"/>
          <w:szCs w:val="28"/>
        </w:rPr>
        <w:t>扫码网申-线上/线下初面-线上/线下终面-签约洽谈-offer发放</w:t>
      </w:r>
    </w:p>
    <w:p>
      <w:pPr>
        <w:ind w:firstLine="560" w:firstLineChars="200"/>
        <w:rPr>
          <w:rFonts w:ascii="微软雅黑" w:hAnsi="微软雅黑" w:eastAsia="微软雅黑" w:cs="Times New Roman"/>
          <w:b/>
          <w:bCs/>
          <w:sz w:val="28"/>
          <w:szCs w:val="28"/>
        </w:rPr>
      </w:pPr>
    </w:p>
    <w:p>
      <w:pPr>
        <w:spacing w:line="360" w:lineRule="auto"/>
        <w:rPr>
          <w:rFonts w:ascii="微软雅黑" w:hAnsi="微软雅黑" w:eastAsia="微软雅黑" w:cs="Times New Roman"/>
          <w:b/>
          <w:color w:val="000000"/>
          <w:sz w:val="36"/>
          <w:szCs w:val="28"/>
          <w:shd w:val="clear" w:color="auto" w:fill="FFFFFF"/>
        </w:rPr>
      </w:pPr>
      <w:r>
        <w:rPr>
          <w:rFonts w:hint="eastAsia" w:ascii="微软雅黑" w:hAnsi="微软雅黑" w:eastAsia="微软雅黑" w:cs="Times New Roman"/>
          <w:b/>
          <w:color w:val="000000"/>
          <w:sz w:val="36"/>
          <w:szCs w:val="28"/>
          <w:shd w:val="clear" w:color="auto" w:fill="FFFFFF"/>
        </w:rPr>
        <w:t>【简历投递】</w:t>
      </w:r>
    </w:p>
    <w:p>
      <w:pPr>
        <w:spacing w:line="360" w:lineRule="auto"/>
        <w:rPr>
          <w:rFonts w:ascii="微软雅黑" w:hAnsi="微软雅黑" w:eastAsia="微软雅黑"/>
          <w:b/>
          <w:color w:val="FF0000"/>
          <w:sz w:val="36"/>
          <w:szCs w:val="24"/>
          <w:u w:val="single"/>
          <w:shd w:val="clear" w:color="auto" w:fill="FFFFFF"/>
        </w:rPr>
      </w:pPr>
      <w:r>
        <w:rPr>
          <w:rFonts w:hint="eastAsia" w:ascii="微软雅黑" w:hAnsi="微软雅黑" w:eastAsia="微软雅黑"/>
          <w:b/>
          <w:color w:val="000000"/>
          <w:sz w:val="36"/>
          <w:szCs w:val="24"/>
          <w:shd w:val="clear" w:color="auto" w:fill="FFFFFF"/>
        </w:rPr>
        <w:t>有意向同学可将简历命名“</w:t>
      </w:r>
      <w:r>
        <w:rPr>
          <w:rFonts w:hint="eastAsia" w:ascii="微软雅黑" w:hAnsi="微软雅黑" w:eastAsia="微软雅黑"/>
          <w:b/>
          <w:color w:val="000000"/>
          <w:sz w:val="36"/>
          <w:szCs w:val="24"/>
          <w:u w:val="single"/>
          <w:shd w:val="clear" w:color="auto" w:fill="FFFFFF"/>
        </w:rPr>
        <w:t>学校专业+姓名+意向岗位</w:t>
      </w:r>
      <w:r>
        <w:rPr>
          <w:rFonts w:ascii="微软雅黑" w:hAnsi="微软雅黑" w:eastAsia="微软雅黑"/>
          <w:b/>
          <w:color w:val="000000"/>
          <w:sz w:val="36"/>
          <w:szCs w:val="24"/>
          <w:shd w:val="clear" w:color="auto" w:fill="FFFFFF"/>
        </w:rPr>
        <w:t>”</w:t>
      </w:r>
      <w:r>
        <w:rPr>
          <w:rFonts w:hint="eastAsia" w:ascii="微软雅黑" w:hAnsi="微软雅黑" w:eastAsia="微软雅黑"/>
          <w:b/>
          <w:color w:val="000000"/>
          <w:sz w:val="36"/>
          <w:szCs w:val="24"/>
          <w:shd w:val="clear" w:color="auto" w:fill="FFFFFF"/>
        </w:rPr>
        <w:t>投递至</w:t>
      </w:r>
      <w:r>
        <w:rPr>
          <w:rFonts w:ascii="微软雅黑" w:hAnsi="微软雅黑" w:eastAsia="微软雅黑"/>
          <w:b/>
          <w:color w:val="FF0000"/>
          <w:sz w:val="36"/>
          <w:szCs w:val="24"/>
          <w:u w:val="single"/>
          <w:shd w:val="clear" w:color="auto" w:fill="FFFFFF"/>
        </w:rPr>
        <w:t>zhangjie@shautobox.com</w:t>
      </w:r>
    </w:p>
    <w:p>
      <w:pPr>
        <w:spacing w:line="360" w:lineRule="auto"/>
        <w:jc w:val="left"/>
        <w:rPr>
          <w:rFonts w:ascii="微软雅黑" w:hAnsi="微软雅黑" w:eastAsia="微软雅黑"/>
          <w:color w:val="000000"/>
          <w:sz w:val="22"/>
          <w:szCs w:val="24"/>
          <w:shd w:val="clear" w:color="auto" w:fill="FFFFFF"/>
        </w:rPr>
      </w:pPr>
      <w:r>
        <w:rPr>
          <w:rFonts w:hint="eastAsia" w:ascii="微软雅黑" w:hAnsi="微软雅黑" w:eastAsia="微软雅黑"/>
          <w:color w:val="000000"/>
          <w:sz w:val="22"/>
          <w:szCs w:val="24"/>
          <w:shd w:val="clear" w:color="auto" w:fill="FFFFFF"/>
        </w:rPr>
        <w:t>说明：每位同学可在简历上填写两个意向岗位，最终根据面试情况由企业分配；</w:t>
      </w:r>
    </w:p>
    <w:p>
      <w:pPr>
        <w:spacing w:line="360" w:lineRule="auto"/>
        <w:jc w:val="left"/>
        <w:rPr>
          <w:rFonts w:ascii="微软雅黑" w:hAnsi="微软雅黑" w:eastAsia="微软雅黑"/>
          <w:b/>
          <w:color w:val="000000"/>
          <w:sz w:val="28"/>
          <w:szCs w:val="28"/>
          <w:shd w:val="clear" w:color="auto" w:fill="FFFFFF"/>
        </w:rPr>
      </w:pPr>
      <w:r>
        <w:rPr>
          <w:rFonts w:hint="eastAsia" w:ascii="微软雅黑" w:hAnsi="微软雅黑" w:eastAsia="微软雅黑"/>
          <w:b/>
          <w:color w:val="000000"/>
          <w:sz w:val="28"/>
          <w:szCs w:val="28"/>
          <w:shd w:val="clear" w:color="auto" w:fill="FFFFFF"/>
        </w:rPr>
        <w:t>【联系我们】</w:t>
      </w:r>
    </w:p>
    <w:p>
      <w:pPr>
        <w:spacing w:line="360" w:lineRule="auto"/>
        <w:rPr>
          <w:rFonts w:ascii="微软雅黑" w:hAnsi="微软雅黑" w:eastAsia="微软雅黑"/>
          <w:color w:val="000000"/>
          <w:sz w:val="24"/>
          <w:szCs w:val="24"/>
          <w:shd w:val="clear" w:color="auto" w:fill="FFFFFF"/>
        </w:rPr>
      </w:pPr>
      <w:r>
        <w:rPr>
          <w:rFonts w:hint="eastAsia" w:ascii="微软雅黑" w:hAnsi="微软雅黑" w:eastAsia="微软雅黑"/>
          <w:color w:val="000000"/>
          <w:sz w:val="24"/>
          <w:szCs w:val="24"/>
          <w:shd w:val="clear" w:color="auto" w:fill="FFFFFF"/>
        </w:rPr>
        <w:t>招聘邮箱：</w:t>
      </w:r>
      <w:r>
        <w:rPr>
          <w:rFonts w:ascii="微软雅黑" w:hAnsi="微软雅黑" w:eastAsia="微软雅黑"/>
          <w:color w:val="000000"/>
          <w:sz w:val="24"/>
          <w:szCs w:val="24"/>
          <w:shd w:val="clear" w:color="auto" w:fill="FFFFFF"/>
        </w:rPr>
        <w:t>zhangjie@shautobox.com</w:t>
      </w:r>
    </w:p>
    <w:p>
      <w:pPr>
        <w:spacing w:line="360" w:lineRule="auto"/>
        <w:rPr>
          <w:rFonts w:ascii="微软雅黑" w:hAnsi="微软雅黑" w:eastAsia="微软雅黑"/>
          <w:color w:val="000000"/>
          <w:sz w:val="24"/>
          <w:szCs w:val="24"/>
          <w:shd w:val="clear" w:color="auto" w:fill="FFFFFF"/>
        </w:rPr>
      </w:pPr>
      <w:r>
        <w:rPr>
          <w:rFonts w:hint="eastAsia" w:ascii="微软雅黑" w:hAnsi="微软雅黑" w:eastAsia="微软雅黑"/>
          <w:color w:val="000000"/>
          <w:sz w:val="24"/>
          <w:szCs w:val="24"/>
          <w:shd w:val="clear" w:color="auto" w:fill="FFFFFF"/>
        </w:rPr>
        <w:t>总部地址：上海市青浦区华浦路5</w:t>
      </w:r>
      <w:r>
        <w:rPr>
          <w:rFonts w:ascii="微软雅黑" w:hAnsi="微软雅黑" w:eastAsia="微软雅黑"/>
          <w:color w:val="000000"/>
          <w:sz w:val="24"/>
          <w:szCs w:val="24"/>
          <w:shd w:val="clear" w:color="auto" w:fill="FFFFFF"/>
        </w:rPr>
        <w:t>00号</w:t>
      </w:r>
      <w:r>
        <w:rPr>
          <w:rFonts w:hint="eastAsia" w:ascii="微软雅黑" w:hAnsi="微软雅黑" w:eastAsia="微软雅黑"/>
          <w:color w:val="000000"/>
          <w:sz w:val="24"/>
          <w:szCs w:val="24"/>
          <w:shd w:val="clear" w:color="auto" w:fill="FFFFFF"/>
        </w:rPr>
        <w:t>4号楼</w:t>
      </w:r>
    </w:p>
    <w:p>
      <w:pPr>
        <w:spacing w:line="360" w:lineRule="auto"/>
        <w:rPr>
          <w:rFonts w:ascii="微软雅黑" w:hAnsi="微软雅黑" w:eastAsia="微软雅黑"/>
          <w:color w:val="000000"/>
          <w:sz w:val="24"/>
          <w:szCs w:val="24"/>
          <w:shd w:val="clear" w:color="auto" w:fill="FFFFFF"/>
        </w:rPr>
      </w:pPr>
      <w:r>
        <w:rPr>
          <w:rFonts w:hint="eastAsia" w:ascii="微软雅黑" w:hAnsi="微软雅黑" w:eastAsia="微软雅黑"/>
          <w:color w:val="000000"/>
          <w:sz w:val="24"/>
          <w:szCs w:val="24"/>
          <w:shd w:val="clear" w:color="auto" w:fill="FFFFFF"/>
        </w:rPr>
        <w:t>安徽分公司地址：</w:t>
      </w:r>
      <w:r>
        <w:rPr>
          <w:rFonts w:ascii="微软雅黑" w:hAnsi="微软雅黑" w:eastAsia="微软雅黑"/>
          <w:color w:val="000000"/>
          <w:sz w:val="24"/>
          <w:szCs w:val="24"/>
          <w:shd w:val="clear" w:color="auto" w:fill="FFFFFF"/>
        </w:rPr>
        <w:t>安徽省合肥市包河区望江东路金</w:t>
      </w:r>
      <w:r>
        <w:rPr>
          <w:rFonts w:hint="eastAsia" w:ascii="微软雅黑" w:hAnsi="微软雅黑" w:eastAsia="微软雅黑"/>
          <w:color w:val="000000"/>
          <w:sz w:val="24"/>
          <w:szCs w:val="24"/>
          <w:shd w:val="clear" w:color="auto" w:fill="FFFFFF"/>
        </w:rPr>
        <w:t>中环广场2</w:t>
      </w:r>
      <w:r>
        <w:rPr>
          <w:rFonts w:ascii="微软雅黑" w:hAnsi="微软雅黑" w:eastAsia="微软雅黑"/>
          <w:color w:val="000000"/>
          <w:sz w:val="24"/>
          <w:szCs w:val="24"/>
          <w:shd w:val="clear" w:color="auto" w:fill="FFFFFF"/>
        </w:rPr>
        <w:t>108室</w:t>
      </w:r>
    </w:p>
    <w:p>
      <w:pPr>
        <w:spacing w:line="360" w:lineRule="auto"/>
        <w:rPr>
          <w:rFonts w:ascii="微软雅黑" w:hAnsi="微软雅黑" w:eastAsia="微软雅黑"/>
          <w:color w:val="000000"/>
          <w:sz w:val="24"/>
          <w:szCs w:val="24"/>
          <w:shd w:val="clear" w:color="auto" w:fill="FFFFFF"/>
        </w:rPr>
      </w:pPr>
      <w:r>
        <w:rPr>
          <w:rFonts w:hint="eastAsia" w:ascii="微软雅黑" w:hAnsi="微软雅黑" w:eastAsia="微软雅黑"/>
          <w:color w:val="000000"/>
          <w:sz w:val="24"/>
          <w:szCs w:val="24"/>
          <w:shd w:val="clear" w:color="auto" w:fill="FFFFFF"/>
        </w:rPr>
        <w:t>关注奥特博格新媒体，获取更多信息</w:t>
      </w:r>
    </w:p>
    <w:p>
      <w:pPr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 xml:space="preserve">微信公众号：上海奥特博格汽车工程有限公司 </w:t>
      </w:r>
    </w:p>
    <w:p>
      <w:pPr>
        <w:spacing w:line="360" w:lineRule="auto"/>
        <w:rPr>
          <w:rFonts w:ascii="微软雅黑" w:hAnsi="微软雅黑" w:eastAsia="微软雅黑"/>
          <w:color w:val="000000"/>
          <w:sz w:val="24"/>
          <w:szCs w:val="24"/>
          <w:shd w:val="clear" w:color="auto" w:fill="FFFFFF"/>
        </w:rPr>
      </w:pPr>
      <w:r>
        <w:rPr>
          <w:rFonts w:hint="eastAsia" w:ascii="微软雅黑" w:hAnsi="微软雅黑" w:eastAsia="微软雅黑"/>
          <w:color w:val="000000"/>
          <w:sz w:val="24"/>
          <w:szCs w:val="24"/>
          <w:shd w:val="clear" w:color="auto" w:fill="FFFFFF"/>
        </w:rPr>
        <w:t>咨询电话：</w:t>
      </w:r>
      <w:bookmarkStart w:id="0" w:name="_GoBack"/>
      <w:bookmarkEnd w:id="0"/>
    </w:p>
    <w:p>
      <w:pPr>
        <w:ind w:firstLine="240" w:firstLineChars="1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於颖 1</w:t>
      </w:r>
      <w:r>
        <w:rPr>
          <w:rFonts w:ascii="宋体" w:hAnsi="宋体"/>
          <w:sz w:val="24"/>
        </w:rPr>
        <w:t xml:space="preserve">8217178106    </w:t>
      </w:r>
      <w:r>
        <w:rPr>
          <w:rFonts w:hint="eastAsia" w:ascii="宋体" w:hAnsi="宋体"/>
          <w:sz w:val="24"/>
        </w:rPr>
        <w:t xml:space="preserve">桂越 </w:t>
      </w:r>
      <w:r>
        <w:rPr>
          <w:rFonts w:ascii="宋体" w:hAnsi="宋体"/>
          <w:sz w:val="24"/>
        </w:rPr>
        <w:t xml:space="preserve"> 0551-65215233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left"/>
    </w:pPr>
    <w:r>
      <w:drawing>
        <wp:inline distT="0" distB="0" distL="0" distR="0">
          <wp:extent cx="1585595" cy="329565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816" r="4005"/>
                  <a:stretch>
                    <a:fillRect/>
                  </a:stretch>
                </pic:blipFill>
                <pic:spPr>
                  <a:xfrm>
                    <a:off x="0" y="0"/>
                    <a:ext cx="1644516" cy="341787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1C32E0"/>
    <w:multiLevelType w:val="multilevel"/>
    <w:tmpl w:val="1F1C32E0"/>
    <w:lvl w:ilvl="0" w:tentative="0">
      <w:start w:val="1"/>
      <w:numFmt w:val="chineseCountingThousand"/>
      <w:lvlText w:val="(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48C3476"/>
    <w:multiLevelType w:val="multilevel"/>
    <w:tmpl w:val="548C3476"/>
    <w:lvl w:ilvl="0" w:tentative="0">
      <w:start w:val="1"/>
      <w:numFmt w:val="bullet"/>
      <w:lvlText w:val=""/>
      <w:lvlJc w:val="left"/>
      <w:pPr>
        <w:ind w:left="90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3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7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6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2C7"/>
    <w:rsid w:val="00103551"/>
    <w:rsid w:val="003845F3"/>
    <w:rsid w:val="004802C7"/>
    <w:rsid w:val="005612CE"/>
    <w:rsid w:val="005B1122"/>
    <w:rsid w:val="006D2832"/>
    <w:rsid w:val="007A4CEA"/>
    <w:rsid w:val="00847C79"/>
    <w:rsid w:val="008F6479"/>
    <w:rsid w:val="00995A89"/>
    <w:rsid w:val="00A974B8"/>
    <w:rsid w:val="00AD270F"/>
    <w:rsid w:val="00C05F38"/>
    <w:rsid w:val="00CF652C"/>
    <w:rsid w:val="00DD289E"/>
    <w:rsid w:val="00EF1EDA"/>
    <w:rsid w:val="00F857C4"/>
    <w:rsid w:val="7448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table" w:customStyle="1" w:styleId="10">
    <w:name w:val="Grid Table 4 Accent 5"/>
    <w:basedOn w:val="4"/>
    <w:uiPriority w:val="49"/>
    <w:tblPr>
      <w:tblBorders>
        <w:top w:val="single" w:color="9CC2E5" w:themeColor="accent5" w:themeTint="99" w:sz="4" w:space="0"/>
        <w:left w:val="single" w:color="9CC2E5" w:themeColor="accent5" w:themeTint="99" w:sz="4" w:space="0"/>
        <w:bottom w:val="single" w:color="9CC2E5" w:themeColor="accent5" w:themeTint="99" w:sz="4" w:space="0"/>
        <w:right w:val="single" w:color="9CC2E5" w:themeColor="accent5" w:themeTint="99" w:sz="4" w:space="0"/>
        <w:insideH w:val="single" w:color="9CC2E5" w:themeColor="accent5" w:themeTint="99" w:sz="4" w:space="0"/>
        <w:insideV w:val="single" w:color="9CC2E5" w:themeColor="accent5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cPr>
        <w:tcBorders>
          <w:top w:val="double" w:color="5B9BD5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5" w:themeFillTint="33"/>
      </w:tcPr>
    </w:tblStylePr>
    <w:tblStylePr w:type="band1Horz">
      <w:tcPr>
        <w:shd w:val="clear" w:color="auto" w:fill="DEEAF6" w:themeFill="accent5" w:themeFillTint="33"/>
      </w:tcPr>
    </w:tblStyle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228</Words>
  <Characters>1301</Characters>
  <Lines>10</Lines>
  <Paragraphs>3</Paragraphs>
  <TotalTime>54</TotalTime>
  <ScaleCrop>false</ScaleCrop>
  <LinksUpToDate>false</LinksUpToDate>
  <CharactersWithSpaces>1526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2022-02-28T05:28:00Z</dcterms:created>
  <dc:creator>陈 丽</dc:creator>
  <cp:lastModifiedBy>Administrator</cp:lastModifiedBy>
  <dcterms:modified xsi:type="dcterms:W3CDTF">2022-03-17T06:40:16Z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93853E4659E94DEDB96AC0E158690843</vt:lpwstr>
  </property>
</Properties>
</file>